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2E" w:rsidRPr="002C41B6" w:rsidRDefault="002C41B6" w:rsidP="002C41B6">
      <w:pPr>
        <w:ind w:left="720"/>
        <w:rPr>
          <w:b/>
          <w:color w:val="FFFFFF" w:themeColor="background1"/>
          <w:sz w:val="48"/>
          <w:szCs w:val="48"/>
          <w:highlight w:val="black"/>
        </w:rPr>
      </w:pPr>
      <w:r w:rsidRPr="002C41B6">
        <w:rPr>
          <w:noProof/>
          <w:sz w:val="48"/>
          <w:szCs w:val="48"/>
        </w:rPr>
        <w:drawing>
          <wp:anchor distT="0" distB="0" distL="114300" distR="114300" simplePos="0" relativeHeight="251658240" behindDoc="1" locked="0" layoutInCell="1" allowOverlap="1">
            <wp:simplePos x="0" y="0"/>
            <wp:positionH relativeFrom="column">
              <wp:posOffset>-885825</wp:posOffset>
            </wp:positionH>
            <wp:positionV relativeFrom="paragraph">
              <wp:posOffset>-723900</wp:posOffset>
            </wp:positionV>
            <wp:extent cx="1533525" cy="1368376"/>
            <wp:effectExtent l="0" t="0" r="0" b="3810"/>
            <wp:wrapNone/>
            <wp:docPr id="2" name="Picture 2" descr="Image result for brain blac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in black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368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62E" w:rsidRPr="002C41B6">
        <w:rPr>
          <w:b/>
          <w:color w:val="FFFFFF" w:themeColor="background1"/>
          <w:sz w:val="48"/>
          <w:szCs w:val="48"/>
          <w:highlight w:val="black"/>
        </w:rPr>
        <w:t xml:space="preserve">Welcome to </w:t>
      </w:r>
      <w:r w:rsidRPr="002C41B6">
        <w:rPr>
          <w:b/>
          <w:color w:val="FFFFFF" w:themeColor="background1"/>
          <w:sz w:val="48"/>
          <w:szCs w:val="48"/>
          <w:highlight w:val="black"/>
        </w:rPr>
        <w:t xml:space="preserve">Anatomy &amp; </w:t>
      </w:r>
      <w:r w:rsidR="00541AF9" w:rsidRPr="002C41B6">
        <w:rPr>
          <w:b/>
          <w:color w:val="FFFFFF" w:themeColor="background1"/>
          <w:sz w:val="48"/>
          <w:szCs w:val="48"/>
          <w:highlight w:val="black"/>
        </w:rPr>
        <w:t>Physiology!</w:t>
      </w:r>
    </w:p>
    <w:p w:rsidR="004B351A" w:rsidRPr="004B351A" w:rsidRDefault="004B351A" w:rsidP="004B351A">
      <w:pPr>
        <w:jc w:val="center"/>
        <w:rPr>
          <w:b/>
          <w:color w:val="FFFFFF" w:themeColor="background1"/>
          <w:sz w:val="24"/>
          <w:szCs w:val="76"/>
        </w:rPr>
      </w:pPr>
    </w:p>
    <w:p w:rsidR="00E2162E" w:rsidRDefault="00E2162E" w:rsidP="00E2162E">
      <w:r w:rsidRPr="004B351A">
        <w:rPr>
          <w:sz w:val="24"/>
        </w:rPr>
        <w:t>I am very excited for the year ahead of us. We are going to explore many interesting topics together and I hope that you walk away from my class having had a positive experience. Additionally, I hope that you apply the information you learn in my class to your everyday lives and appreciate the importance of learning about the natural world around you.</w:t>
      </w:r>
    </w:p>
    <w:p w:rsidR="00E2162E" w:rsidRDefault="00E2162E" w:rsidP="00AA7E0F">
      <w:pPr>
        <w:pStyle w:val="ListParagraph"/>
        <w:numPr>
          <w:ilvl w:val="0"/>
          <w:numId w:val="4"/>
        </w:numPr>
        <w:ind w:left="3240"/>
      </w:pPr>
      <w:r w:rsidRPr="004B351A">
        <w:rPr>
          <w:sz w:val="24"/>
        </w:rPr>
        <w:t>Mr. Rivers</w:t>
      </w:r>
      <w:r>
        <w:t xml:space="preserve"> </w:t>
      </w:r>
    </w:p>
    <w:p w:rsidR="00E2162E" w:rsidRPr="008E435B" w:rsidRDefault="00E2162E" w:rsidP="00E2162E">
      <w:r>
        <w:t>---------------------------------------------------------------------------------------------------------------------------------</w:t>
      </w:r>
    </w:p>
    <w:p w:rsidR="00E2162E" w:rsidRPr="00125B3F" w:rsidRDefault="00E2162E" w:rsidP="00E2162E">
      <w:pPr>
        <w:rPr>
          <w:sz w:val="24"/>
          <w:szCs w:val="24"/>
        </w:rPr>
      </w:pPr>
      <w:r w:rsidRPr="00125B3F">
        <w:rPr>
          <w:sz w:val="24"/>
          <w:szCs w:val="24"/>
        </w:rPr>
        <w:t>Teacher: Mr. Rivers</w:t>
      </w:r>
    </w:p>
    <w:p w:rsidR="00E2162E" w:rsidRPr="00125B3F" w:rsidRDefault="00E2162E" w:rsidP="00E2162E">
      <w:pPr>
        <w:rPr>
          <w:sz w:val="24"/>
          <w:szCs w:val="24"/>
        </w:rPr>
      </w:pPr>
      <w:r w:rsidRPr="00125B3F">
        <w:rPr>
          <w:sz w:val="24"/>
          <w:szCs w:val="24"/>
        </w:rPr>
        <w:t>Room #: C202</w:t>
      </w:r>
    </w:p>
    <w:p w:rsidR="00E2162E" w:rsidRPr="00125B3F" w:rsidRDefault="00E2162E" w:rsidP="00E2162E">
      <w:pPr>
        <w:rPr>
          <w:sz w:val="24"/>
          <w:szCs w:val="24"/>
        </w:rPr>
      </w:pPr>
      <w:r w:rsidRPr="00125B3F">
        <w:rPr>
          <w:sz w:val="24"/>
          <w:szCs w:val="24"/>
        </w:rPr>
        <w:t xml:space="preserve">Subject: </w:t>
      </w:r>
      <w:r w:rsidR="00541AF9">
        <w:rPr>
          <w:sz w:val="24"/>
          <w:szCs w:val="24"/>
        </w:rPr>
        <w:t>Anatomy &amp; Physiology</w:t>
      </w:r>
      <w:r w:rsidR="00964AAA">
        <w:rPr>
          <w:sz w:val="24"/>
          <w:szCs w:val="24"/>
        </w:rPr>
        <w:t xml:space="preserve"> – full y</w:t>
      </w:r>
      <w:r w:rsidR="00125B3F">
        <w:rPr>
          <w:sz w:val="24"/>
          <w:szCs w:val="24"/>
        </w:rPr>
        <w:t>ear</w:t>
      </w:r>
    </w:p>
    <w:p w:rsidR="00E2162E" w:rsidRDefault="00E2162E" w:rsidP="00E2162E">
      <w:pPr>
        <w:rPr>
          <w:sz w:val="24"/>
          <w:szCs w:val="24"/>
        </w:rPr>
      </w:pPr>
      <w:r w:rsidRPr="00125B3F">
        <w:rPr>
          <w:sz w:val="24"/>
          <w:szCs w:val="24"/>
        </w:rPr>
        <w:t xml:space="preserve">Email: </w:t>
      </w:r>
      <w:hyperlink r:id="rId6" w:history="1">
        <w:r w:rsidR="005A58E2" w:rsidRPr="0037576B">
          <w:rPr>
            <w:rStyle w:val="Hyperlink"/>
            <w:sz w:val="24"/>
            <w:szCs w:val="24"/>
          </w:rPr>
          <w:t>JRivers@barnegatschools.com</w:t>
        </w:r>
      </w:hyperlink>
    </w:p>
    <w:p w:rsidR="005A58E2" w:rsidRDefault="005A58E2" w:rsidP="00E2162E">
      <w:pPr>
        <w:rPr>
          <w:sz w:val="24"/>
          <w:szCs w:val="24"/>
        </w:rPr>
      </w:pPr>
      <w:r>
        <w:rPr>
          <w:sz w:val="24"/>
          <w:szCs w:val="24"/>
        </w:rPr>
        <w:t>Textbook:</w:t>
      </w:r>
      <w:r w:rsidR="002F540D">
        <w:rPr>
          <w:sz w:val="24"/>
          <w:szCs w:val="24"/>
        </w:rPr>
        <w:t xml:space="preserve"> TBD</w:t>
      </w:r>
    </w:p>
    <w:p w:rsidR="005A58E2" w:rsidRPr="00125B3F" w:rsidRDefault="00A31AD6" w:rsidP="00E2162E">
      <w:pPr>
        <w:rPr>
          <w:sz w:val="24"/>
          <w:szCs w:val="24"/>
        </w:rPr>
      </w:pPr>
      <w:r>
        <w:rPr>
          <w:sz w:val="24"/>
          <w:szCs w:val="24"/>
        </w:rPr>
        <w:t>Google Classroo</w:t>
      </w:r>
      <w:r w:rsidR="00541AF9">
        <w:rPr>
          <w:sz w:val="24"/>
          <w:szCs w:val="24"/>
        </w:rPr>
        <w:t>m code:</w:t>
      </w:r>
      <w:r w:rsidR="002F540D">
        <w:rPr>
          <w:sz w:val="24"/>
          <w:szCs w:val="24"/>
        </w:rPr>
        <w:t xml:space="preserve"> ___________________________________ (fill in during class)</w:t>
      </w:r>
    </w:p>
    <w:p w:rsidR="00E2162E" w:rsidRPr="008E435B" w:rsidRDefault="00E2162E" w:rsidP="00E2162E">
      <w:pPr>
        <w:rPr>
          <w:sz w:val="24"/>
          <w:szCs w:val="24"/>
        </w:rPr>
      </w:pPr>
      <w:r>
        <w:rPr>
          <w:sz w:val="24"/>
          <w:szCs w:val="24"/>
        </w:rPr>
        <w:t>------------------------------------------------------------------------------------------------------------</w:t>
      </w:r>
    </w:p>
    <w:p w:rsidR="00E2162E" w:rsidRPr="009F59BF" w:rsidRDefault="00E2162E" w:rsidP="00E2162E">
      <w:pPr>
        <w:rPr>
          <w:b/>
          <w:color w:val="FFFFFF" w:themeColor="background1"/>
          <w:sz w:val="24"/>
          <w:szCs w:val="24"/>
          <w:highlight w:val="black"/>
        </w:rPr>
      </w:pPr>
    </w:p>
    <w:p w:rsidR="00C30597" w:rsidRPr="003321FB" w:rsidRDefault="00C30597" w:rsidP="00C30597">
      <w:pPr>
        <w:rPr>
          <w:b/>
          <w:color w:val="FFFFFF" w:themeColor="background1"/>
          <w:sz w:val="40"/>
          <w:szCs w:val="76"/>
          <w:highlight w:val="black"/>
        </w:rPr>
      </w:pPr>
      <w:r w:rsidRPr="003321FB">
        <w:rPr>
          <w:b/>
          <w:color w:val="FFFFFF" w:themeColor="background1"/>
          <w:sz w:val="40"/>
          <w:szCs w:val="76"/>
          <w:highlight w:val="black"/>
        </w:rPr>
        <w:t>Course Description</w:t>
      </w:r>
    </w:p>
    <w:p w:rsidR="00E2162E" w:rsidRDefault="00E2162E" w:rsidP="00E2162E">
      <w:pPr>
        <w:rPr>
          <w:b/>
          <w:sz w:val="24"/>
          <w:szCs w:val="24"/>
          <w:u w:val="single"/>
        </w:rPr>
      </w:pPr>
    </w:p>
    <w:p w:rsidR="00541AF9" w:rsidRPr="00E90129" w:rsidRDefault="00E90129" w:rsidP="00E2162E">
      <w:pPr>
        <w:rPr>
          <w:b/>
          <w:sz w:val="24"/>
          <w:szCs w:val="24"/>
          <w:u w:val="single"/>
        </w:rPr>
      </w:pPr>
      <w:r w:rsidRPr="00E90129">
        <w:rPr>
          <w:sz w:val="24"/>
          <w:szCs w:val="24"/>
        </w:rPr>
        <w:t>Anatomy and Physiology explores the inner workings of the human body and focuses on anatomical and medical terminology. This course is the perfect foundation for students wanting to expand their vocabularies and learn about the body and its levels of organization, as well as the cooperation required between those levels. The text used in this course is written at the college level and should facilitate a smooth transition for students pursuing a postsecondary education.</w:t>
      </w:r>
    </w:p>
    <w:p w:rsidR="00541AF9" w:rsidRDefault="00541AF9" w:rsidP="00E2162E">
      <w:pPr>
        <w:rPr>
          <w:b/>
          <w:sz w:val="24"/>
          <w:szCs w:val="24"/>
          <w:u w:val="single"/>
        </w:rPr>
      </w:pPr>
    </w:p>
    <w:p w:rsidR="00541AF9" w:rsidRDefault="00541AF9" w:rsidP="00E2162E">
      <w:pPr>
        <w:rPr>
          <w:b/>
          <w:sz w:val="24"/>
          <w:szCs w:val="24"/>
          <w:u w:val="single"/>
        </w:rPr>
      </w:pPr>
    </w:p>
    <w:p w:rsidR="003C0216" w:rsidRDefault="003C0216" w:rsidP="003C0216">
      <w:pPr>
        <w:rPr>
          <w:b/>
          <w:color w:val="FFFFFF" w:themeColor="background1"/>
          <w:sz w:val="40"/>
          <w:szCs w:val="76"/>
          <w:highlight w:val="black"/>
        </w:rPr>
      </w:pPr>
      <w:r w:rsidRPr="003321FB">
        <w:rPr>
          <w:b/>
          <w:color w:val="FFFFFF" w:themeColor="background1"/>
          <w:sz w:val="40"/>
          <w:szCs w:val="76"/>
          <w:highlight w:val="black"/>
        </w:rPr>
        <w:t xml:space="preserve">Course </w:t>
      </w:r>
      <w:r>
        <w:rPr>
          <w:b/>
          <w:color w:val="FFFFFF" w:themeColor="background1"/>
          <w:sz w:val="40"/>
          <w:szCs w:val="76"/>
          <w:highlight w:val="black"/>
        </w:rPr>
        <w:t>Objectives</w:t>
      </w:r>
    </w:p>
    <w:p w:rsidR="005A58E2" w:rsidRDefault="005A58E2" w:rsidP="003C0216">
      <w:pPr>
        <w:rPr>
          <w:b/>
          <w:color w:val="FFFFFF" w:themeColor="background1"/>
          <w:sz w:val="24"/>
          <w:szCs w:val="76"/>
          <w:highlight w:val="black"/>
        </w:rPr>
      </w:pPr>
    </w:p>
    <w:tbl>
      <w:tblPr>
        <w:tblStyle w:val="TableGrid"/>
        <w:tblW w:w="0" w:type="auto"/>
        <w:tblLook w:val="04A0" w:firstRow="1" w:lastRow="0" w:firstColumn="1" w:lastColumn="0" w:noHBand="0" w:noVBand="1"/>
      </w:tblPr>
      <w:tblGrid>
        <w:gridCol w:w="1483"/>
        <w:gridCol w:w="2877"/>
        <w:gridCol w:w="4185"/>
      </w:tblGrid>
      <w:tr w:rsidR="00552EC9" w:rsidTr="00AE69C7">
        <w:tc>
          <w:tcPr>
            <w:tcW w:w="1483" w:type="dxa"/>
          </w:tcPr>
          <w:p w:rsidR="00552EC9" w:rsidRPr="00AE69C7" w:rsidRDefault="00AE69C7" w:rsidP="00E2162E">
            <w:pPr>
              <w:rPr>
                <w:b/>
                <w:sz w:val="24"/>
                <w:szCs w:val="24"/>
              </w:rPr>
            </w:pPr>
            <w:r w:rsidRPr="00AE69C7">
              <w:rPr>
                <w:b/>
                <w:sz w:val="24"/>
                <w:szCs w:val="24"/>
              </w:rPr>
              <w:t>Timeframe</w:t>
            </w:r>
          </w:p>
        </w:tc>
        <w:tc>
          <w:tcPr>
            <w:tcW w:w="2877" w:type="dxa"/>
          </w:tcPr>
          <w:p w:rsidR="00552EC9" w:rsidRPr="00AE69C7" w:rsidRDefault="00552EC9" w:rsidP="00E2162E">
            <w:pPr>
              <w:rPr>
                <w:b/>
                <w:sz w:val="24"/>
                <w:szCs w:val="24"/>
              </w:rPr>
            </w:pPr>
            <w:r w:rsidRPr="00AE69C7">
              <w:rPr>
                <w:b/>
                <w:sz w:val="24"/>
                <w:szCs w:val="24"/>
              </w:rPr>
              <w:t>Unit</w:t>
            </w:r>
          </w:p>
        </w:tc>
        <w:tc>
          <w:tcPr>
            <w:tcW w:w="4185" w:type="dxa"/>
          </w:tcPr>
          <w:p w:rsidR="00552EC9" w:rsidRPr="00AE69C7" w:rsidRDefault="00552EC9" w:rsidP="00E2162E">
            <w:pPr>
              <w:rPr>
                <w:b/>
                <w:sz w:val="24"/>
                <w:szCs w:val="24"/>
              </w:rPr>
            </w:pPr>
            <w:r w:rsidRPr="00AE69C7">
              <w:rPr>
                <w:b/>
                <w:sz w:val="24"/>
                <w:szCs w:val="24"/>
              </w:rPr>
              <w:t>Instructional Topics</w:t>
            </w:r>
          </w:p>
        </w:tc>
      </w:tr>
      <w:tr w:rsidR="00552EC9" w:rsidTr="00AE69C7">
        <w:trPr>
          <w:trHeight w:val="1187"/>
        </w:trPr>
        <w:tc>
          <w:tcPr>
            <w:tcW w:w="1483" w:type="dxa"/>
          </w:tcPr>
          <w:p w:rsidR="00552EC9" w:rsidRPr="00AE69C7" w:rsidRDefault="00552EC9" w:rsidP="00E2162E">
            <w:pPr>
              <w:rPr>
                <w:sz w:val="24"/>
                <w:szCs w:val="24"/>
              </w:rPr>
            </w:pPr>
            <w:r w:rsidRPr="00AE69C7">
              <w:rPr>
                <w:sz w:val="24"/>
                <w:szCs w:val="24"/>
              </w:rPr>
              <w:t>13 days</w:t>
            </w:r>
          </w:p>
        </w:tc>
        <w:tc>
          <w:tcPr>
            <w:tcW w:w="2877" w:type="dxa"/>
          </w:tcPr>
          <w:p w:rsidR="00AE69C7" w:rsidRDefault="00AE69C7" w:rsidP="00E2162E">
            <w:pPr>
              <w:rPr>
                <w:sz w:val="24"/>
                <w:szCs w:val="24"/>
              </w:rPr>
            </w:pPr>
          </w:p>
          <w:p w:rsidR="00552EC9" w:rsidRPr="00AE69C7" w:rsidRDefault="00552EC9" w:rsidP="00E2162E">
            <w:pPr>
              <w:rPr>
                <w:sz w:val="24"/>
                <w:szCs w:val="24"/>
              </w:rPr>
            </w:pPr>
            <w:r w:rsidRPr="00AE69C7">
              <w:rPr>
                <w:sz w:val="24"/>
                <w:szCs w:val="24"/>
              </w:rPr>
              <w:t>Language of Anatomy</w:t>
            </w:r>
          </w:p>
        </w:tc>
        <w:tc>
          <w:tcPr>
            <w:tcW w:w="4185" w:type="dxa"/>
          </w:tcPr>
          <w:p w:rsidR="00552EC9" w:rsidRPr="00AE69C7" w:rsidRDefault="00552EC9" w:rsidP="00E2162E">
            <w:pPr>
              <w:rPr>
                <w:sz w:val="24"/>
                <w:szCs w:val="24"/>
              </w:rPr>
            </w:pPr>
            <w:r w:rsidRPr="00AE69C7">
              <w:rPr>
                <w:sz w:val="24"/>
                <w:szCs w:val="24"/>
              </w:rPr>
              <w:t xml:space="preserve">Topic 1: Anatomy and Physiology </w:t>
            </w:r>
          </w:p>
          <w:p w:rsidR="00AE69C7" w:rsidRPr="00AE69C7" w:rsidRDefault="00552EC9" w:rsidP="00E2162E">
            <w:pPr>
              <w:rPr>
                <w:sz w:val="24"/>
                <w:szCs w:val="24"/>
              </w:rPr>
            </w:pPr>
            <w:r w:rsidRPr="00AE69C7">
              <w:rPr>
                <w:sz w:val="24"/>
                <w:szCs w:val="24"/>
              </w:rPr>
              <w:t xml:space="preserve">Topic 2: Body Systems </w:t>
            </w:r>
          </w:p>
          <w:p w:rsidR="00AE69C7" w:rsidRDefault="00552EC9" w:rsidP="00E2162E">
            <w:pPr>
              <w:rPr>
                <w:sz w:val="24"/>
                <w:szCs w:val="24"/>
              </w:rPr>
            </w:pPr>
            <w:r w:rsidRPr="00AE69C7">
              <w:rPr>
                <w:sz w:val="24"/>
                <w:szCs w:val="24"/>
              </w:rPr>
              <w:t xml:space="preserve">Topic 3: Language of Anatomy </w:t>
            </w:r>
          </w:p>
          <w:p w:rsidR="00552EC9" w:rsidRPr="00AE69C7" w:rsidRDefault="00552EC9" w:rsidP="00E2162E">
            <w:pPr>
              <w:rPr>
                <w:sz w:val="24"/>
                <w:szCs w:val="24"/>
              </w:rPr>
            </w:pPr>
            <w:r w:rsidRPr="00AE69C7">
              <w:rPr>
                <w:sz w:val="24"/>
                <w:szCs w:val="24"/>
              </w:rPr>
              <w:t>T</w:t>
            </w:r>
            <w:r w:rsidR="00AE69C7" w:rsidRPr="00AE69C7">
              <w:rPr>
                <w:sz w:val="24"/>
                <w:szCs w:val="24"/>
              </w:rPr>
              <w:t>opic 4: Homeostasis &amp; Feedback</w:t>
            </w:r>
          </w:p>
        </w:tc>
      </w:tr>
      <w:tr w:rsidR="00552EC9" w:rsidTr="00AE69C7">
        <w:trPr>
          <w:trHeight w:val="1250"/>
        </w:trPr>
        <w:tc>
          <w:tcPr>
            <w:tcW w:w="1483" w:type="dxa"/>
          </w:tcPr>
          <w:p w:rsidR="00552EC9" w:rsidRPr="00AE69C7" w:rsidRDefault="00552EC9" w:rsidP="00E2162E">
            <w:pPr>
              <w:rPr>
                <w:sz w:val="24"/>
                <w:szCs w:val="24"/>
              </w:rPr>
            </w:pPr>
            <w:r w:rsidRPr="00AE69C7">
              <w:rPr>
                <w:sz w:val="24"/>
                <w:szCs w:val="24"/>
              </w:rPr>
              <w:t>10 days</w:t>
            </w:r>
          </w:p>
        </w:tc>
        <w:tc>
          <w:tcPr>
            <w:tcW w:w="2877" w:type="dxa"/>
          </w:tcPr>
          <w:p w:rsidR="00AE69C7" w:rsidRDefault="00AE69C7" w:rsidP="00E2162E">
            <w:pPr>
              <w:rPr>
                <w:sz w:val="24"/>
                <w:szCs w:val="24"/>
              </w:rPr>
            </w:pPr>
          </w:p>
          <w:p w:rsidR="00552EC9" w:rsidRPr="00AE69C7" w:rsidRDefault="00552EC9" w:rsidP="00E2162E">
            <w:pPr>
              <w:rPr>
                <w:sz w:val="24"/>
                <w:szCs w:val="24"/>
              </w:rPr>
            </w:pPr>
            <w:r w:rsidRPr="00AE69C7">
              <w:rPr>
                <w:sz w:val="24"/>
                <w:szCs w:val="24"/>
              </w:rPr>
              <w:t>Histology</w:t>
            </w:r>
          </w:p>
        </w:tc>
        <w:tc>
          <w:tcPr>
            <w:tcW w:w="4185" w:type="dxa"/>
          </w:tcPr>
          <w:p w:rsidR="00AE69C7" w:rsidRPr="00AE69C7" w:rsidRDefault="00552EC9" w:rsidP="00E2162E">
            <w:pPr>
              <w:rPr>
                <w:sz w:val="24"/>
                <w:szCs w:val="24"/>
              </w:rPr>
            </w:pPr>
            <w:r w:rsidRPr="00AE69C7">
              <w:rPr>
                <w:sz w:val="24"/>
                <w:szCs w:val="24"/>
              </w:rPr>
              <w:t xml:space="preserve">Topic 1: Epithelial Tissue </w:t>
            </w:r>
          </w:p>
          <w:p w:rsidR="00AE69C7" w:rsidRDefault="00552EC9" w:rsidP="00E2162E">
            <w:pPr>
              <w:rPr>
                <w:sz w:val="24"/>
                <w:szCs w:val="24"/>
              </w:rPr>
            </w:pPr>
            <w:r w:rsidRPr="00AE69C7">
              <w:rPr>
                <w:sz w:val="24"/>
                <w:szCs w:val="24"/>
              </w:rPr>
              <w:t xml:space="preserve">Topic 2: Connective Tissue </w:t>
            </w:r>
          </w:p>
          <w:p w:rsidR="00AE69C7" w:rsidRPr="00AE69C7" w:rsidRDefault="00552EC9" w:rsidP="00E2162E">
            <w:pPr>
              <w:rPr>
                <w:sz w:val="24"/>
                <w:szCs w:val="24"/>
              </w:rPr>
            </w:pPr>
            <w:r w:rsidRPr="00AE69C7">
              <w:rPr>
                <w:sz w:val="24"/>
                <w:szCs w:val="24"/>
              </w:rPr>
              <w:t xml:space="preserve">Topic 3: Muscle Tissue </w:t>
            </w:r>
          </w:p>
          <w:p w:rsidR="00552EC9" w:rsidRPr="00AE69C7" w:rsidRDefault="00552EC9" w:rsidP="00E2162E">
            <w:pPr>
              <w:rPr>
                <w:sz w:val="24"/>
                <w:szCs w:val="24"/>
              </w:rPr>
            </w:pPr>
            <w:r w:rsidRPr="00AE69C7">
              <w:rPr>
                <w:sz w:val="24"/>
                <w:szCs w:val="24"/>
              </w:rPr>
              <w:t>Topic 4: Neural Tissue</w:t>
            </w:r>
          </w:p>
        </w:tc>
      </w:tr>
      <w:tr w:rsidR="00552EC9" w:rsidTr="00AE69C7">
        <w:tc>
          <w:tcPr>
            <w:tcW w:w="1483" w:type="dxa"/>
          </w:tcPr>
          <w:p w:rsidR="00552EC9" w:rsidRPr="00AE69C7" w:rsidRDefault="00552EC9" w:rsidP="00E2162E">
            <w:pPr>
              <w:rPr>
                <w:sz w:val="24"/>
                <w:szCs w:val="24"/>
              </w:rPr>
            </w:pPr>
            <w:r w:rsidRPr="00AE69C7">
              <w:rPr>
                <w:sz w:val="24"/>
                <w:szCs w:val="24"/>
              </w:rPr>
              <w:t>7 days</w:t>
            </w:r>
          </w:p>
        </w:tc>
        <w:tc>
          <w:tcPr>
            <w:tcW w:w="2877" w:type="dxa"/>
          </w:tcPr>
          <w:p w:rsidR="00AE69C7" w:rsidRDefault="00AE69C7" w:rsidP="00E2162E">
            <w:pPr>
              <w:rPr>
                <w:sz w:val="24"/>
                <w:szCs w:val="24"/>
              </w:rPr>
            </w:pPr>
          </w:p>
          <w:p w:rsidR="00AE69C7" w:rsidRDefault="00AE69C7" w:rsidP="00E2162E">
            <w:pPr>
              <w:rPr>
                <w:sz w:val="24"/>
                <w:szCs w:val="24"/>
              </w:rPr>
            </w:pPr>
          </w:p>
          <w:p w:rsidR="00552EC9" w:rsidRPr="00AE69C7" w:rsidRDefault="00552EC9" w:rsidP="00E2162E">
            <w:pPr>
              <w:rPr>
                <w:sz w:val="24"/>
                <w:szCs w:val="24"/>
              </w:rPr>
            </w:pPr>
            <w:r w:rsidRPr="00AE69C7">
              <w:rPr>
                <w:sz w:val="24"/>
                <w:szCs w:val="24"/>
              </w:rPr>
              <w:t>Blood</w:t>
            </w:r>
          </w:p>
        </w:tc>
        <w:tc>
          <w:tcPr>
            <w:tcW w:w="4185" w:type="dxa"/>
          </w:tcPr>
          <w:p w:rsidR="00AE69C7" w:rsidRDefault="00552EC9" w:rsidP="00E2162E">
            <w:pPr>
              <w:rPr>
                <w:sz w:val="24"/>
                <w:szCs w:val="24"/>
              </w:rPr>
            </w:pPr>
            <w:r w:rsidRPr="00AE69C7">
              <w:rPr>
                <w:sz w:val="24"/>
                <w:szCs w:val="24"/>
              </w:rPr>
              <w:t xml:space="preserve">Topic 1: Composition of Blood </w:t>
            </w:r>
          </w:p>
          <w:p w:rsidR="00AE69C7" w:rsidRDefault="00552EC9" w:rsidP="00E2162E">
            <w:pPr>
              <w:rPr>
                <w:sz w:val="24"/>
                <w:szCs w:val="24"/>
              </w:rPr>
            </w:pPr>
            <w:r w:rsidRPr="00AE69C7">
              <w:rPr>
                <w:sz w:val="24"/>
                <w:szCs w:val="24"/>
              </w:rPr>
              <w:t xml:space="preserve">Topic 2: Function of Blood </w:t>
            </w:r>
          </w:p>
          <w:p w:rsidR="00AE69C7" w:rsidRPr="00AE69C7" w:rsidRDefault="00552EC9" w:rsidP="00E2162E">
            <w:pPr>
              <w:rPr>
                <w:sz w:val="24"/>
                <w:szCs w:val="24"/>
              </w:rPr>
            </w:pPr>
            <w:r w:rsidRPr="00AE69C7">
              <w:rPr>
                <w:sz w:val="24"/>
                <w:szCs w:val="24"/>
              </w:rPr>
              <w:t xml:space="preserve">Topic 3: Blood Disorders </w:t>
            </w:r>
          </w:p>
          <w:p w:rsidR="00AE69C7" w:rsidRPr="00AE69C7" w:rsidRDefault="00552EC9" w:rsidP="00AE69C7">
            <w:pPr>
              <w:rPr>
                <w:sz w:val="24"/>
                <w:szCs w:val="24"/>
              </w:rPr>
            </w:pPr>
            <w:r w:rsidRPr="00AE69C7">
              <w:rPr>
                <w:sz w:val="24"/>
                <w:szCs w:val="24"/>
              </w:rPr>
              <w:t xml:space="preserve">Topic 4: Homeostasis of Blood via Hemostasis and </w:t>
            </w:r>
            <w:proofErr w:type="spellStart"/>
            <w:r w:rsidRPr="00AE69C7">
              <w:rPr>
                <w:sz w:val="24"/>
                <w:szCs w:val="24"/>
              </w:rPr>
              <w:t>Hematopoeisis</w:t>
            </w:r>
            <w:proofErr w:type="spellEnd"/>
          </w:p>
        </w:tc>
      </w:tr>
      <w:tr w:rsidR="00552EC9" w:rsidTr="00AE69C7">
        <w:tc>
          <w:tcPr>
            <w:tcW w:w="1483" w:type="dxa"/>
          </w:tcPr>
          <w:p w:rsidR="00552EC9" w:rsidRPr="00AE69C7" w:rsidRDefault="00552EC9" w:rsidP="00E2162E">
            <w:pPr>
              <w:rPr>
                <w:sz w:val="24"/>
                <w:szCs w:val="24"/>
              </w:rPr>
            </w:pPr>
            <w:r w:rsidRPr="00AE69C7">
              <w:rPr>
                <w:sz w:val="24"/>
                <w:szCs w:val="24"/>
              </w:rPr>
              <w:lastRenderedPageBreak/>
              <w:t>8 days</w:t>
            </w:r>
          </w:p>
        </w:tc>
        <w:tc>
          <w:tcPr>
            <w:tcW w:w="2877" w:type="dxa"/>
          </w:tcPr>
          <w:p w:rsidR="00AE69C7" w:rsidRDefault="00AE69C7" w:rsidP="00E2162E">
            <w:pPr>
              <w:rPr>
                <w:sz w:val="24"/>
                <w:szCs w:val="24"/>
              </w:rPr>
            </w:pPr>
          </w:p>
          <w:p w:rsidR="00552EC9" w:rsidRPr="00AE69C7" w:rsidRDefault="00552EC9" w:rsidP="00E2162E">
            <w:pPr>
              <w:rPr>
                <w:sz w:val="24"/>
                <w:szCs w:val="24"/>
              </w:rPr>
            </w:pPr>
            <w:r w:rsidRPr="00AE69C7">
              <w:rPr>
                <w:sz w:val="24"/>
                <w:szCs w:val="24"/>
              </w:rPr>
              <w:t>Cardiovascular System</w:t>
            </w:r>
          </w:p>
        </w:tc>
        <w:tc>
          <w:tcPr>
            <w:tcW w:w="4185" w:type="dxa"/>
          </w:tcPr>
          <w:p w:rsidR="00AE69C7" w:rsidRPr="00AE69C7" w:rsidRDefault="00552EC9" w:rsidP="00E2162E">
            <w:pPr>
              <w:rPr>
                <w:sz w:val="24"/>
                <w:szCs w:val="24"/>
              </w:rPr>
            </w:pPr>
            <w:r w:rsidRPr="00AE69C7">
              <w:rPr>
                <w:sz w:val="24"/>
                <w:szCs w:val="24"/>
              </w:rPr>
              <w:t xml:space="preserve">Topic 1: Parts of the Heart </w:t>
            </w:r>
          </w:p>
          <w:p w:rsidR="00AE69C7" w:rsidRDefault="00552EC9" w:rsidP="00E2162E">
            <w:pPr>
              <w:rPr>
                <w:sz w:val="24"/>
                <w:szCs w:val="24"/>
              </w:rPr>
            </w:pPr>
            <w:r w:rsidRPr="00AE69C7">
              <w:rPr>
                <w:sz w:val="24"/>
                <w:szCs w:val="24"/>
              </w:rPr>
              <w:t xml:space="preserve">Topic 2: Pathway of Blood </w:t>
            </w:r>
          </w:p>
          <w:p w:rsidR="00AE69C7" w:rsidRPr="00AE69C7" w:rsidRDefault="00552EC9" w:rsidP="00E2162E">
            <w:pPr>
              <w:rPr>
                <w:sz w:val="24"/>
                <w:szCs w:val="24"/>
              </w:rPr>
            </w:pPr>
            <w:r w:rsidRPr="00AE69C7">
              <w:rPr>
                <w:sz w:val="24"/>
                <w:szCs w:val="24"/>
              </w:rPr>
              <w:t xml:space="preserve">Topic 3: Electrical Currents of the Heart </w:t>
            </w:r>
          </w:p>
          <w:p w:rsidR="00552EC9" w:rsidRPr="00AE69C7" w:rsidRDefault="00552EC9" w:rsidP="00E2162E">
            <w:pPr>
              <w:rPr>
                <w:sz w:val="24"/>
                <w:szCs w:val="24"/>
              </w:rPr>
            </w:pPr>
            <w:r w:rsidRPr="00AE69C7">
              <w:rPr>
                <w:sz w:val="24"/>
                <w:szCs w:val="24"/>
              </w:rPr>
              <w:t>Topic 4: Heart Disease</w:t>
            </w:r>
          </w:p>
        </w:tc>
      </w:tr>
      <w:tr w:rsidR="00552EC9" w:rsidTr="00AE69C7">
        <w:tc>
          <w:tcPr>
            <w:tcW w:w="1483" w:type="dxa"/>
          </w:tcPr>
          <w:p w:rsidR="00552EC9" w:rsidRPr="00AE69C7" w:rsidRDefault="00552EC9" w:rsidP="00E2162E">
            <w:pPr>
              <w:rPr>
                <w:sz w:val="24"/>
                <w:szCs w:val="24"/>
              </w:rPr>
            </w:pPr>
            <w:r w:rsidRPr="00AE69C7">
              <w:rPr>
                <w:sz w:val="24"/>
                <w:szCs w:val="24"/>
              </w:rPr>
              <w:t>15 days</w:t>
            </w:r>
          </w:p>
        </w:tc>
        <w:tc>
          <w:tcPr>
            <w:tcW w:w="2877" w:type="dxa"/>
          </w:tcPr>
          <w:p w:rsidR="00AE69C7" w:rsidRDefault="00AE69C7" w:rsidP="00E2162E">
            <w:pPr>
              <w:rPr>
                <w:sz w:val="24"/>
                <w:szCs w:val="24"/>
              </w:rPr>
            </w:pPr>
          </w:p>
          <w:p w:rsidR="00AE69C7" w:rsidRDefault="00AE69C7" w:rsidP="00E2162E">
            <w:pPr>
              <w:rPr>
                <w:sz w:val="24"/>
                <w:szCs w:val="24"/>
              </w:rPr>
            </w:pPr>
          </w:p>
          <w:p w:rsidR="00552EC9" w:rsidRPr="00AE69C7" w:rsidRDefault="00552EC9" w:rsidP="00E2162E">
            <w:pPr>
              <w:rPr>
                <w:sz w:val="24"/>
                <w:szCs w:val="24"/>
              </w:rPr>
            </w:pPr>
            <w:r w:rsidRPr="00AE69C7">
              <w:rPr>
                <w:sz w:val="24"/>
                <w:szCs w:val="24"/>
              </w:rPr>
              <w:t>Skeletal System</w:t>
            </w:r>
          </w:p>
        </w:tc>
        <w:tc>
          <w:tcPr>
            <w:tcW w:w="4185" w:type="dxa"/>
          </w:tcPr>
          <w:p w:rsidR="00AE69C7" w:rsidRPr="00AE69C7" w:rsidRDefault="00552EC9" w:rsidP="00E2162E">
            <w:pPr>
              <w:rPr>
                <w:sz w:val="24"/>
                <w:szCs w:val="24"/>
              </w:rPr>
            </w:pPr>
            <w:r w:rsidRPr="00AE69C7">
              <w:rPr>
                <w:sz w:val="24"/>
                <w:szCs w:val="24"/>
              </w:rPr>
              <w:t xml:space="preserve">Topic 1: Appendicular and Axial Skeleton </w:t>
            </w:r>
          </w:p>
          <w:p w:rsidR="00AE69C7" w:rsidRPr="00AE69C7" w:rsidRDefault="00552EC9" w:rsidP="00E2162E">
            <w:pPr>
              <w:rPr>
                <w:sz w:val="24"/>
                <w:szCs w:val="24"/>
              </w:rPr>
            </w:pPr>
            <w:r w:rsidRPr="00AE69C7">
              <w:rPr>
                <w:sz w:val="24"/>
                <w:szCs w:val="24"/>
              </w:rPr>
              <w:t xml:space="preserve">Topic 2: Classification and Structure of Bone </w:t>
            </w:r>
          </w:p>
          <w:p w:rsidR="00552EC9" w:rsidRPr="00AE69C7" w:rsidRDefault="00552EC9" w:rsidP="00E2162E">
            <w:pPr>
              <w:rPr>
                <w:sz w:val="24"/>
                <w:szCs w:val="24"/>
              </w:rPr>
            </w:pPr>
            <w:r w:rsidRPr="00AE69C7">
              <w:rPr>
                <w:sz w:val="24"/>
                <w:szCs w:val="24"/>
              </w:rPr>
              <w:t>Topic 3: Bone Identification</w:t>
            </w:r>
          </w:p>
        </w:tc>
      </w:tr>
      <w:tr w:rsidR="00552EC9" w:rsidTr="00AE69C7">
        <w:tc>
          <w:tcPr>
            <w:tcW w:w="1483" w:type="dxa"/>
          </w:tcPr>
          <w:p w:rsidR="00552EC9" w:rsidRPr="00AE69C7" w:rsidRDefault="00552EC9" w:rsidP="00E2162E">
            <w:pPr>
              <w:rPr>
                <w:sz w:val="24"/>
                <w:szCs w:val="24"/>
              </w:rPr>
            </w:pPr>
            <w:r w:rsidRPr="00AE69C7">
              <w:rPr>
                <w:sz w:val="24"/>
                <w:szCs w:val="24"/>
              </w:rPr>
              <w:t>10 days</w:t>
            </w:r>
          </w:p>
        </w:tc>
        <w:tc>
          <w:tcPr>
            <w:tcW w:w="2877" w:type="dxa"/>
          </w:tcPr>
          <w:p w:rsidR="00AE69C7" w:rsidRDefault="00AE69C7" w:rsidP="00E2162E">
            <w:pPr>
              <w:rPr>
                <w:sz w:val="24"/>
                <w:szCs w:val="24"/>
              </w:rPr>
            </w:pPr>
          </w:p>
          <w:p w:rsidR="00552EC9" w:rsidRPr="00AE69C7" w:rsidRDefault="00552EC9" w:rsidP="00E2162E">
            <w:pPr>
              <w:rPr>
                <w:sz w:val="24"/>
                <w:szCs w:val="24"/>
              </w:rPr>
            </w:pPr>
            <w:r w:rsidRPr="00AE69C7">
              <w:rPr>
                <w:sz w:val="24"/>
                <w:szCs w:val="24"/>
              </w:rPr>
              <w:t>Digestive System</w:t>
            </w:r>
          </w:p>
        </w:tc>
        <w:tc>
          <w:tcPr>
            <w:tcW w:w="4185" w:type="dxa"/>
          </w:tcPr>
          <w:p w:rsidR="00AE69C7" w:rsidRPr="00AE69C7" w:rsidRDefault="00552EC9" w:rsidP="00E2162E">
            <w:pPr>
              <w:rPr>
                <w:sz w:val="24"/>
                <w:szCs w:val="24"/>
              </w:rPr>
            </w:pPr>
            <w:r w:rsidRPr="00AE69C7">
              <w:rPr>
                <w:sz w:val="24"/>
                <w:szCs w:val="24"/>
              </w:rPr>
              <w:t xml:space="preserve">Topic 1: Accessory Structures vs. Alimentary </w:t>
            </w:r>
          </w:p>
          <w:p w:rsidR="00AE69C7" w:rsidRPr="00AE69C7" w:rsidRDefault="00552EC9" w:rsidP="00E2162E">
            <w:pPr>
              <w:rPr>
                <w:sz w:val="24"/>
                <w:szCs w:val="24"/>
              </w:rPr>
            </w:pPr>
            <w:r w:rsidRPr="00AE69C7">
              <w:rPr>
                <w:sz w:val="24"/>
                <w:szCs w:val="24"/>
              </w:rPr>
              <w:t xml:space="preserve">Topic 2: Digestion of Macromolecules </w:t>
            </w:r>
          </w:p>
          <w:p w:rsidR="00552EC9" w:rsidRPr="00AE69C7" w:rsidRDefault="00552EC9" w:rsidP="00E2162E">
            <w:pPr>
              <w:rPr>
                <w:sz w:val="24"/>
                <w:szCs w:val="24"/>
              </w:rPr>
            </w:pPr>
            <w:r w:rsidRPr="00AE69C7">
              <w:rPr>
                <w:sz w:val="24"/>
                <w:szCs w:val="24"/>
              </w:rPr>
              <w:t>Topic 3: Microscopic Anatomy</w:t>
            </w:r>
          </w:p>
        </w:tc>
      </w:tr>
      <w:tr w:rsidR="00552EC9" w:rsidTr="00AE69C7">
        <w:tc>
          <w:tcPr>
            <w:tcW w:w="1483" w:type="dxa"/>
          </w:tcPr>
          <w:p w:rsidR="00552EC9" w:rsidRPr="00AE69C7" w:rsidRDefault="00552EC9" w:rsidP="00E2162E">
            <w:pPr>
              <w:rPr>
                <w:sz w:val="24"/>
                <w:szCs w:val="24"/>
              </w:rPr>
            </w:pPr>
            <w:r w:rsidRPr="00AE69C7">
              <w:rPr>
                <w:sz w:val="24"/>
                <w:szCs w:val="24"/>
              </w:rPr>
              <w:t>10 days</w:t>
            </w:r>
          </w:p>
        </w:tc>
        <w:tc>
          <w:tcPr>
            <w:tcW w:w="2877" w:type="dxa"/>
          </w:tcPr>
          <w:p w:rsidR="00AE69C7" w:rsidRDefault="00AE69C7" w:rsidP="00E2162E">
            <w:pPr>
              <w:rPr>
                <w:sz w:val="24"/>
                <w:szCs w:val="24"/>
              </w:rPr>
            </w:pPr>
          </w:p>
          <w:p w:rsidR="00552EC9" w:rsidRPr="00AE69C7" w:rsidRDefault="00552EC9" w:rsidP="00E2162E">
            <w:pPr>
              <w:rPr>
                <w:sz w:val="24"/>
                <w:szCs w:val="24"/>
              </w:rPr>
            </w:pPr>
            <w:r w:rsidRPr="00AE69C7">
              <w:rPr>
                <w:sz w:val="24"/>
                <w:szCs w:val="24"/>
              </w:rPr>
              <w:t>Reproductive System</w:t>
            </w:r>
          </w:p>
        </w:tc>
        <w:tc>
          <w:tcPr>
            <w:tcW w:w="4185" w:type="dxa"/>
          </w:tcPr>
          <w:p w:rsidR="00AE69C7" w:rsidRPr="00AE69C7" w:rsidRDefault="00552EC9" w:rsidP="00E2162E">
            <w:pPr>
              <w:rPr>
                <w:sz w:val="24"/>
                <w:szCs w:val="24"/>
              </w:rPr>
            </w:pPr>
            <w:r w:rsidRPr="00AE69C7">
              <w:rPr>
                <w:sz w:val="24"/>
                <w:szCs w:val="24"/>
              </w:rPr>
              <w:t xml:space="preserve">Topic 1: Sexual Development of a Fetus </w:t>
            </w:r>
          </w:p>
          <w:p w:rsidR="00AE69C7" w:rsidRPr="00AE69C7" w:rsidRDefault="00552EC9" w:rsidP="00E2162E">
            <w:pPr>
              <w:rPr>
                <w:sz w:val="24"/>
                <w:szCs w:val="24"/>
              </w:rPr>
            </w:pPr>
            <w:r w:rsidRPr="00AE69C7">
              <w:rPr>
                <w:sz w:val="24"/>
                <w:szCs w:val="24"/>
              </w:rPr>
              <w:t xml:space="preserve">Topic 2: Male and Female Reproductive Anatomy </w:t>
            </w:r>
          </w:p>
          <w:p w:rsidR="00552EC9" w:rsidRPr="00AE69C7" w:rsidRDefault="00552EC9" w:rsidP="00E2162E">
            <w:pPr>
              <w:rPr>
                <w:sz w:val="24"/>
                <w:szCs w:val="24"/>
              </w:rPr>
            </w:pPr>
            <w:r w:rsidRPr="00AE69C7">
              <w:rPr>
                <w:sz w:val="24"/>
                <w:szCs w:val="24"/>
              </w:rPr>
              <w:t>Topic 3: Changes During Pregnancy</w:t>
            </w:r>
          </w:p>
        </w:tc>
      </w:tr>
    </w:tbl>
    <w:p w:rsidR="00552EC9" w:rsidRDefault="00552EC9" w:rsidP="00E2162E">
      <w:pPr>
        <w:rPr>
          <w:b/>
          <w:sz w:val="24"/>
          <w:szCs w:val="24"/>
          <w:u w:val="single"/>
        </w:rPr>
      </w:pPr>
    </w:p>
    <w:p w:rsidR="00125B3F" w:rsidRDefault="00125B3F" w:rsidP="00125B3F">
      <w:pPr>
        <w:rPr>
          <w:b/>
          <w:color w:val="FFFFFF" w:themeColor="background1"/>
          <w:sz w:val="40"/>
          <w:szCs w:val="76"/>
          <w:highlight w:val="black"/>
        </w:rPr>
      </w:pPr>
      <w:r>
        <w:rPr>
          <w:b/>
          <w:color w:val="FFFFFF" w:themeColor="background1"/>
          <w:sz w:val="40"/>
          <w:szCs w:val="76"/>
          <w:highlight w:val="black"/>
        </w:rPr>
        <w:t>Academic Honesty</w:t>
      </w:r>
    </w:p>
    <w:p w:rsidR="00125B3F" w:rsidRDefault="00125B3F" w:rsidP="00125B3F">
      <w:pPr>
        <w:rPr>
          <w:b/>
          <w:color w:val="FFFFFF" w:themeColor="background1"/>
          <w:sz w:val="24"/>
          <w:szCs w:val="24"/>
          <w:highlight w:val="black"/>
        </w:rPr>
      </w:pPr>
    </w:p>
    <w:p w:rsidR="00125B3F" w:rsidRDefault="00125B3F" w:rsidP="00125B3F">
      <w:pPr>
        <w:rPr>
          <w:color w:val="000000"/>
          <w:sz w:val="24"/>
          <w:szCs w:val="24"/>
        </w:rPr>
      </w:pPr>
      <w:r w:rsidRPr="00C84F6B">
        <w:rPr>
          <w:color w:val="000000"/>
          <w:sz w:val="24"/>
          <w:szCs w:val="24"/>
        </w:rPr>
        <w:t>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w:t>
      </w:r>
    </w:p>
    <w:p w:rsidR="00541AF9" w:rsidRPr="0064037B" w:rsidRDefault="00541AF9" w:rsidP="00125B3F">
      <w:pPr>
        <w:rPr>
          <w:color w:val="000000"/>
          <w:sz w:val="24"/>
          <w:szCs w:val="24"/>
        </w:rPr>
      </w:pPr>
    </w:p>
    <w:p w:rsidR="00125B3F" w:rsidRPr="00C84F6B" w:rsidRDefault="00125B3F" w:rsidP="00125B3F">
      <w:pPr>
        <w:rPr>
          <w:b/>
          <w:color w:val="FFFFFF" w:themeColor="background1"/>
          <w:sz w:val="24"/>
          <w:szCs w:val="24"/>
          <w:highlight w:val="black"/>
        </w:rPr>
      </w:pPr>
      <w:r w:rsidRPr="003321FB">
        <w:rPr>
          <w:b/>
          <w:color w:val="FFFFFF" w:themeColor="background1"/>
          <w:sz w:val="40"/>
          <w:szCs w:val="40"/>
          <w:highlight w:val="black"/>
        </w:rPr>
        <w:t>Classroom Rules</w:t>
      </w:r>
    </w:p>
    <w:p w:rsidR="00125B3F" w:rsidRPr="008E435B" w:rsidRDefault="00125B3F" w:rsidP="00125B3F"/>
    <w:p w:rsidR="00125B3F" w:rsidRPr="003321FB" w:rsidRDefault="00125B3F" w:rsidP="00125B3F">
      <w:pPr>
        <w:pStyle w:val="ListParagraph"/>
        <w:numPr>
          <w:ilvl w:val="0"/>
          <w:numId w:val="6"/>
        </w:numPr>
        <w:rPr>
          <w:sz w:val="24"/>
          <w:szCs w:val="24"/>
        </w:rPr>
      </w:pPr>
      <w:r w:rsidRPr="003321FB">
        <w:rPr>
          <w:sz w:val="24"/>
          <w:szCs w:val="24"/>
        </w:rPr>
        <w:t>All school rules apply in my classroom.</w:t>
      </w:r>
    </w:p>
    <w:p w:rsidR="00125B3F" w:rsidRPr="003321FB" w:rsidRDefault="00125B3F" w:rsidP="00125B3F">
      <w:pPr>
        <w:numPr>
          <w:ilvl w:val="0"/>
          <w:numId w:val="6"/>
        </w:numPr>
        <w:rPr>
          <w:sz w:val="24"/>
          <w:szCs w:val="24"/>
        </w:rPr>
      </w:pPr>
      <w:r w:rsidRPr="003321FB">
        <w:rPr>
          <w:sz w:val="24"/>
          <w:szCs w:val="24"/>
        </w:rPr>
        <w:t>Be prepared and on time.</w:t>
      </w:r>
    </w:p>
    <w:p w:rsidR="00125B3F" w:rsidRPr="003321FB" w:rsidRDefault="00125B3F" w:rsidP="00125B3F">
      <w:pPr>
        <w:numPr>
          <w:ilvl w:val="0"/>
          <w:numId w:val="6"/>
        </w:numPr>
        <w:rPr>
          <w:sz w:val="24"/>
          <w:szCs w:val="24"/>
        </w:rPr>
      </w:pPr>
      <w:r w:rsidRPr="003321FB">
        <w:rPr>
          <w:sz w:val="24"/>
          <w:szCs w:val="24"/>
        </w:rPr>
        <w:t>Respect others.</w:t>
      </w:r>
    </w:p>
    <w:p w:rsidR="00125B3F" w:rsidRPr="003321FB" w:rsidRDefault="00125B3F" w:rsidP="00125B3F">
      <w:pPr>
        <w:numPr>
          <w:ilvl w:val="0"/>
          <w:numId w:val="6"/>
        </w:numPr>
        <w:rPr>
          <w:sz w:val="24"/>
          <w:szCs w:val="24"/>
        </w:rPr>
      </w:pPr>
      <w:r w:rsidRPr="003321FB">
        <w:rPr>
          <w:sz w:val="24"/>
          <w:szCs w:val="24"/>
        </w:rPr>
        <w:t>Follow directions.</w:t>
      </w:r>
    </w:p>
    <w:p w:rsidR="00125B3F" w:rsidRPr="003321FB" w:rsidRDefault="00125B3F" w:rsidP="00125B3F">
      <w:pPr>
        <w:numPr>
          <w:ilvl w:val="0"/>
          <w:numId w:val="6"/>
        </w:numPr>
        <w:rPr>
          <w:sz w:val="24"/>
          <w:szCs w:val="24"/>
        </w:rPr>
      </w:pPr>
      <w:r w:rsidRPr="003321FB">
        <w:rPr>
          <w:sz w:val="24"/>
          <w:szCs w:val="24"/>
        </w:rPr>
        <w:t>Keep the phones away, I’ll let you know when you can use them!</w:t>
      </w:r>
    </w:p>
    <w:p w:rsidR="00125B3F" w:rsidRPr="003321FB" w:rsidRDefault="00125B3F" w:rsidP="00125B3F">
      <w:pPr>
        <w:numPr>
          <w:ilvl w:val="0"/>
          <w:numId w:val="6"/>
        </w:numPr>
        <w:rPr>
          <w:sz w:val="24"/>
          <w:szCs w:val="24"/>
        </w:rPr>
      </w:pPr>
      <w:r w:rsidRPr="003321FB">
        <w:rPr>
          <w:sz w:val="24"/>
          <w:szCs w:val="24"/>
        </w:rPr>
        <w:t>Focus and take care of what needs to be taken care of!</w:t>
      </w:r>
    </w:p>
    <w:p w:rsidR="00125B3F" w:rsidRPr="008E435B" w:rsidRDefault="00125B3F" w:rsidP="00125B3F">
      <w:pPr>
        <w:rPr>
          <w:b/>
        </w:rPr>
      </w:pPr>
    </w:p>
    <w:p w:rsidR="00125B3F" w:rsidRPr="003321FB" w:rsidRDefault="00125B3F" w:rsidP="00125B3F">
      <w:pPr>
        <w:rPr>
          <w:b/>
          <w:color w:val="FFFFFF" w:themeColor="background1"/>
          <w:sz w:val="40"/>
          <w:szCs w:val="40"/>
        </w:rPr>
      </w:pPr>
      <w:r w:rsidRPr="003321FB">
        <w:rPr>
          <w:b/>
          <w:color w:val="FFFFFF" w:themeColor="background1"/>
          <w:sz w:val="40"/>
          <w:szCs w:val="40"/>
          <w:highlight w:val="black"/>
        </w:rPr>
        <w:t>Consequences</w:t>
      </w:r>
    </w:p>
    <w:p w:rsidR="00125B3F" w:rsidRPr="008E435B" w:rsidRDefault="00125B3F" w:rsidP="00125B3F">
      <w:pPr>
        <w:rPr>
          <w:b/>
        </w:rPr>
      </w:pPr>
    </w:p>
    <w:p w:rsidR="00125B3F" w:rsidRPr="003321FB" w:rsidRDefault="00125B3F" w:rsidP="00125B3F">
      <w:pPr>
        <w:rPr>
          <w:sz w:val="24"/>
          <w:szCs w:val="24"/>
        </w:rPr>
      </w:pPr>
      <w:r w:rsidRPr="003321FB">
        <w:rPr>
          <w:sz w:val="24"/>
          <w:szCs w:val="24"/>
        </w:rPr>
        <w:t>Student discipline will follow these progressive steps:</w:t>
      </w:r>
    </w:p>
    <w:p w:rsidR="00125B3F" w:rsidRPr="003321FB" w:rsidRDefault="00125B3F" w:rsidP="00125B3F">
      <w:pPr>
        <w:rPr>
          <w:sz w:val="24"/>
          <w:szCs w:val="24"/>
        </w:rPr>
      </w:pPr>
    </w:p>
    <w:p w:rsidR="00125B3F" w:rsidRPr="003321FB" w:rsidRDefault="00125B3F" w:rsidP="00125B3F">
      <w:pPr>
        <w:ind w:firstLine="720"/>
        <w:rPr>
          <w:sz w:val="24"/>
          <w:szCs w:val="24"/>
        </w:rPr>
      </w:pPr>
      <w:r w:rsidRPr="003321FB">
        <w:rPr>
          <w:sz w:val="24"/>
          <w:szCs w:val="24"/>
        </w:rPr>
        <w:t>1</w:t>
      </w:r>
      <w:r w:rsidRPr="003321FB">
        <w:rPr>
          <w:sz w:val="24"/>
          <w:szCs w:val="24"/>
          <w:vertAlign w:val="superscript"/>
        </w:rPr>
        <w:t>st</w:t>
      </w:r>
      <w:r w:rsidRPr="003321FB">
        <w:rPr>
          <w:sz w:val="24"/>
          <w:szCs w:val="24"/>
        </w:rPr>
        <w:t xml:space="preserve"> offense: verbal warning</w:t>
      </w:r>
    </w:p>
    <w:p w:rsidR="00125B3F" w:rsidRPr="003321FB" w:rsidRDefault="00125B3F" w:rsidP="00125B3F">
      <w:pPr>
        <w:ind w:firstLine="720"/>
        <w:rPr>
          <w:sz w:val="24"/>
          <w:szCs w:val="24"/>
        </w:rPr>
      </w:pPr>
      <w:r w:rsidRPr="003321FB">
        <w:rPr>
          <w:sz w:val="24"/>
          <w:szCs w:val="24"/>
        </w:rPr>
        <w:t>2</w:t>
      </w:r>
      <w:r w:rsidRPr="003321FB">
        <w:rPr>
          <w:sz w:val="24"/>
          <w:szCs w:val="24"/>
          <w:vertAlign w:val="superscript"/>
        </w:rPr>
        <w:t>nd</w:t>
      </w:r>
      <w:r w:rsidRPr="003321FB">
        <w:rPr>
          <w:sz w:val="24"/>
          <w:szCs w:val="24"/>
        </w:rPr>
        <w:t xml:space="preserve"> offense: contact home</w:t>
      </w:r>
    </w:p>
    <w:p w:rsidR="0064037B" w:rsidRPr="00AE69C7" w:rsidRDefault="00125B3F" w:rsidP="00AE69C7">
      <w:pPr>
        <w:ind w:firstLine="720"/>
        <w:rPr>
          <w:sz w:val="24"/>
          <w:szCs w:val="24"/>
        </w:rPr>
      </w:pPr>
      <w:r w:rsidRPr="003321FB">
        <w:rPr>
          <w:sz w:val="24"/>
          <w:szCs w:val="24"/>
        </w:rPr>
        <w:t>3</w:t>
      </w:r>
      <w:r w:rsidRPr="003321FB">
        <w:rPr>
          <w:sz w:val="24"/>
          <w:szCs w:val="24"/>
          <w:vertAlign w:val="superscript"/>
        </w:rPr>
        <w:t>rd</w:t>
      </w:r>
      <w:r w:rsidR="00AE69C7">
        <w:rPr>
          <w:sz w:val="24"/>
          <w:szCs w:val="24"/>
        </w:rPr>
        <w:t xml:space="preserve"> offense: referral to office</w:t>
      </w:r>
    </w:p>
    <w:p w:rsidR="00125B3F" w:rsidRDefault="00125B3F" w:rsidP="00125B3F">
      <w:pPr>
        <w:rPr>
          <w:b/>
          <w:color w:val="FFFFFF" w:themeColor="background1"/>
          <w:sz w:val="40"/>
          <w:szCs w:val="76"/>
          <w:highlight w:val="black"/>
        </w:rPr>
      </w:pPr>
      <w:r>
        <w:rPr>
          <w:b/>
          <w:color w:val="FFFFFF" w:themeColor="background1"/>
          <w:sz w:val="40"/>
          <w:szCs w:val="76"/>
          <w:highlight w:val="black"/>
        </w:rPr>
        <w:lastRenderedPageBreak/>
        <w:t>Class Participation Rubric</w:t>
      </w:r>
    </w:p>
    <w:p w:rsidR="00125B3F" w:rsidRPr="004C0E30" w:rsidRDefault="00125B3F" w:rsidP="00125B3F">
      <w:pPr>
        <w:rPr>
          <w:b/>
          <w:color w:val="FFFFFF" w:themeColor="background1"/>
          <w:sz w:val="24"/>
          <w:szCs w:val="76"/>
          <w:highlight w:val="black"/>
        </w:rPr>
      </w:pPr>
    </w:p>
    <w:tbl>
      <w:tblPr>
        <w:tblW w:w="0" w:type="auto"/>
        <w:tblCellMar>
          <w:top w:w="15" w:type="dxa"/>
          <w:left w:w="15" w:type="dxa"/>
          <w:bottom w:w="15" w:type="dxa"/>
          <w:right w:w="15" w:type="dxa"/>
        </w:tblCellMar>
        <w:tblLook w:val="04A0" w:firstRow="1" w:lastRow="0" w:firstColumn="1" w:lastColumn="0" w:noHBand="0" w:noVBand="1"/>
      </w:tblPr>
      <w:tblGrid>
        <w:gridCol w:w="2714"/>
        <w:gridCol w:w="5906"/>
      </w:tblGrid>
      <w:tr w:rsidR="00125B3F" w:rsidRPr="00C84F6B" w:rsidTr="004054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b/>
                <w:bCs/>
                <w:color w:val="000000"/>
                <w:sz w:val="21"/>
                <w:szCs w:val="21"/>
              </w:rPr>
              <w:t xml:space="preserve">Meets or Exceeds </w:t>
            </w:r>
          </w:p>
          <w:p w:rsidR="00125B3F" w:rsidRPr="00C84F6B" w:rsidRDefault="00125B3F" w:rsidP="004054FF">
            <w:pPr>
              <w:rPr>
                <w:sz w:val="24"/>
                <w:szCs w:val="24"/>
              </w:rPr>
            </w:pPr>
            <w:r w:rsidRPr="00C84F6B">
              <w:rPr>
                <w:rFonts w:ascii="Cambria" w:hAnsi="Cambria"/>
                <w:b/>
                <w:bCs/>
                <w:color w:val="000000"/>
                <w:sz w:val="21"/>
                <w:szCs w:val="21"/>
              </w:rPr>
              <w:t>Expectations</w:t>
            </w:r>
          </w:p>
          <w:p w:rsidR="00125B3F" w:rsidRPr="00C84F6B" w:rsidRDefault="00125B3F" w:rsidP="004054FF">
            <w:pPr>
              <w:rPr>
                <w:sz w:val="24"/>
                <w:szCs w:val="24"/>
              </w:rPr>
            </w:pPr>
            <w:r w:rsidRPr="00C84F6B">
              <w:rPr>
                <w:rFonts w:ascii="Cambria" w:hAnsi="Cambria"/>
                <w:b/>
                <w:bCs/>
                <w:color w:val="000000"/>
                <w:sz w:val="21"/>
                <w:szCs w:val="21"/>
              </w:rPr>
              <w:t>100 - 93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color w:val="000000"/>
                <w:sz w:val="21"/>
                <w:szCs w:val="21"/>
              </w:rPr>
              <w:t>The student:</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ensures that the class is a community of respect;  </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consistently arrives prepared for class;</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 xml:space="preserve">voluntarily participates on a consistent basis; </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consistently remains focused and on task;</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 xml:space="preserve">initiates and sustains discussion; </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 xml:space="preserve">evaluates and responds to peer points; </w:t>
            </w:r>
          </w:p>
          <w:p w:rsidR="00125B3F" w:rsidRPr="00C84F6B" w:rsidRDefault="00125B3F" w:rsidP="004054FF">
            <w:pPr>
              <w:numPr>
                <w:ilvl w:val="0"/>
                <w:numId w:val="7"/>
              </w:numPr>
              <w:ind w:left="495"/>
              <w:textAlignment w:val="baseline"/>
              <w:rPr>
                <w:rFonts w:ascii="Noto Sans Symbols" w:hAnsi="Noto Sans Symbols"/>
                <w:color w:val="000000"/>
              </w:rPr>
            </w:pPr>
            <w:proofErr w:type="gramStart"/>
            <w:r w:rsidRPr="00C84F6B">
              <w:rPr>
                <w:rFonts w:ascii="Cambria" w:hAnsi="Cambria"/>
                <w:color w:val="000000"/>
                <w:sz w:val="21"/>
                <w:szCs w:val="21"/>
              </w:rPr>
              <w:t>consistently</w:t>
            </w:r>
            <w:proofErr w:type="gramEnd"/>
            <w:r w:rsidRPr="00C84F6B">
              <w:rPr>
                <w:rFonts w:ascii="Cambria" w:hAnsi="Cambria"/>
                <w:color w:val="000000"/>
                <w:sz w:val="21"/>
                <w:szCs w:val="21"/>
              </w:rPr>
              <w:t xml:space="preserve"> demonstrates leadership in collaborative activities. </w:t>
            </w:r>
          </w:p>
        </w:tc>
      </w:tr>
      <w:tr w:rsidR="00125B3F" w:rsidRPr="00C84F6B" w:rsidTr="004054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b/>
                <w:bCs/>
                <w:color w:val="000000"/>
                <w:sz w:val="21"/>
                <w:szCs w:val="21"/>
              </w:rPr>
              <w:t>Approaches Expectations</w:t>
            </w:r>
          </w:p>
          <w:p w:rsidR="00125B3F" w:rsidRPr="00C84F6B" w:rsidRDefault="00125B3F" w:rsidP="004054FF">
            <w:pPr>
              <w:rPr>
                <w:sz w:val="24"/>
                <w:szCs w:val="24"/>
              </w:rPr>
            </w:pPr>
            <w:r w:rsidRPr="00C84F6B">
              <w:rPr>
                <w:rFonts w:ascii="Cambria" w:hAnsi="Cambria"/>
                <w:b/>
                <w:bCs/>
                <w:color w:val="000000"/>
                <w:sz w:val="21"/>
                <w:szCs w:val="21"/>
              </w:rPr>
              <w:t>92 - 85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 xml:space="preserve">recognizes the class as a community of respect; </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usually arrives prepared for class;</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willingly participates on a regular basis;  </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remains focused and on-task on a regular basis;  </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contributes to discussion on a regular basis;</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listens to and responds to peer points;</w:t>
            </w:r>
          </w:p>
          <w:p w:rsidR="00125B3F" w:rsidRPr="00C84F6B" w:rsidRDefault="00125B3F" w:rsidP="004054FF">
            <w:pPr>
              <w:numPr>
                <w:ilvl w:val="0"/>
                <w:numId w:val="8"/>
              </w:numPr>
              <w:ind w:left="450"/>
              <w:textAlignment w:val="baseline"/>
              <w:rPr>
                <w:rFonts w:ascii="Noto Sans Symbols" w:hAnsi="Noto Sans Symbols"/>
                <w:color w:val="000000"/>
              </w:rPr>
            </w:pPr>
            <w:proofErr w:type="gramStart"/>
            <w:r w:rsidRPr="00C84F6B">
              <w:rPr>
                <w:rFonts w:ascii="Cambria" w:hAnsi="Cambria"/>
                <w:color w:val="000000"/>
                <w:sz w:val="21"/>
                <w:szCs w:val="21"/>
              </w:rPr>
              <w:t>contributes</w:t>
            </w:r>
            <w:proofErr w:type="gramEnd"/>
            <w:r w:rsidRPr="00C84F6B">
              <w:rPr>
                <w:rFonts w:ascii="Cambria" w:hAnsi="Cambria"/>
                <w:color w:val="000000"/>
                <w:sz w:val="21"/>
                <w:szCs w:val="21"/>
              </w:rPr>
              <w:t xml:space="preserve"> to collaborative activities on a consistent basis.</w:t>
            </w:r>
          </w:p>
        </w:tc>
      </w:tr>
      <w:tr w:rsidR="00125B3F" w:rsidRPr="00C84F6B" w:rsidTr="0064037B">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b/>
                <w:bCs/>
                <w:color w:val="000000"/>
                <w:sz w:val="21"/>
                <w:szCs w:val="21"/>
              </w:rPr>
              <w:t>Does Not Meet Expectations</w:t>
            </w:r>
          </w:p>
          <w:p w:rsidR="00125B3F" w:rsidRPr="00C84F6B" w:rsidRDefault="00125B3F" w:rsidP="004054FF">
            <w:pPr>
              <w:rPr>
                <w:sz w:val="24"/>
                <w:szCs w:val="24"/>
              </w:rPr>
            </w:pPr>
            <w:r w:rsidRPr="00C84F6B">
              <w:rPr>
                <w:rFonts w:ascii="Cambria" w:hAnsi="Cambria"/>
                <w:b/>
                <w:bCs/>
                <w:color w:val="000000"/>
                <w:sz w:val="21"/>
                <w:szCs w:val="21"/>
              </w:rPr>
              <w:t>84 - 70</w:t>
            </w:r>
          </w:p>
          <w:p w:rsidR="00125B3F" w:rsidRPr="00C84F6B" w:rsidRDefault="00125B3F" w:rsidP="004054FF">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fails to recognize the class as a community of respect;</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frequently arrives unprepared for class;</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 xml:space="preserve">rarely participates, even when called upon; </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 xml:space="preserve">lacks focus and rarely remains on task; </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rarely engages in discussion;</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reacts to peer points rather than responds;</w:t>
            </w:r>
          </w:p>
          <w:p w:rsidR="00125B3F" w:rsidRPr="00C84F6B" w:rsidRDefault="00125B3F" w:rsidP="004054FF">
            <w:pPr>
              <w:numPr>
                <w:ilvl w:val="0"/>
                <w:numId w:val="9"/>
              </w:numPr>
              <w:ind w:left="450"/>
              <w:textAlignment w:val="baseline"/>
              <w:rPr>
                <w:rFonts w:ascii="Noto Sans Symbols" w:hAnsi="Noto Sans Symbols"/>
                <w:color w:val="000000"/>
              </w:rPr>
            </w:pPr>
            <w:proofErr w:type="gramStart"/>
            <w:r w:rsidRPr="00C84F6B">
              <w:rPr>
                <w:rFonts w:ascii="Cambria" w:hAnsi="Cambria"/>
                <w:color w:val="000000"/>
                <w:sz w:val="21"/>
                <w:szCs w:val="21"/>
              </w:rPr>
              <w:t>rarely</w:t>
            </w:r>
            <w:proofErr w:type="gramEnd"/>
            <w:r w:rsidRPr="00C84F6B">
              <w:rPr>
                <w:rFonts w:ascii="Cambria" w:hAnsi="Cambria"/>
                <w:color w:val="000000"/>
                <w:sz w:val="21"/>
                <w:szCs w:val="21"/>
              </w:rPr>
              <w:t xml:space="preserve"> engages in collaborative activities.</w:t>
            </w:r>
          </w:p>
        </w:tc>
      </w:tr>
    </w:tbl>
    <w:p w:rsidR="00125B3F" w:rsidRDefault="00125B3F" w:rsidP="00125B3F">
      <w:pPr>
        <w:rPr>
          <w:color w:val="FFFFFF" w:themeColor="background1"/>
          <w:sz w:val="24"/>
          <w:szCs w:val="40"/>
          <w:highlight w:val="black"/>
        </w:rPr>
      </w:pPr>
    </w:p>
    <w:p w:rsidR="0081589C" w:rsidRDefault="0081589C" w:rsidP="00125B3F">
      <w:pPr>
        <w:rPr>
          <w:color w:val="FFFFFF" w:themeColor="background1"/>
          <w:sz w:val="24"/>
          <w:szCs w:val="40"/>
          <w:highlight w:val="black"/>
        </w:rPr>
      </w:pPr>
    </w:p>
    <w:p w:rsidR="0081589C" w:rsidRPr="004C0E30" w:rsidRDefault="0081589C" w:rsidP="00125B3F">
      <w:pPr>
        <w:rPr>
          <w:color w:val="FFFFFF" w:themeColor="background1"/>
          <w:sz w:val="24"/>
          <w:szCs w:val="40"/>
          <w:highlight w:val="black"/>
        </w:rPr>
      </w:pPr>
    </w:p>
    <w:p w:rsidR="00125B3F" w:rsidRPr="003321FB" w:rsidRDefault="00125B3F" w:rsidP="00125B3F">
      <w:pPr>
        <w:rPr>
          <w:color w:val="FFFFFF" w:themeColor="background1"/>
          <w:sz w:val="40"/>
          <w:szCs w:val="40"/>
        </w:rPr>
      </w:pPr>
      <w:r w:rsidRPr="003321FB">
        <w:rPr>
          <w:color w:val="FFFFFF" w:themeColor="background1"/>
          <w:sz w:val="40"/>
          <w:szCs w:val="40"/>
          <w:highlight w:val="black"/>
        </w:rPr>
        <w:t>FAQ’s</w:t>
      </w:r>
    </w:p>
    <w:p w:rsidR="00E2162E" w:rsidRDefault="00E2162E" w:rsidP="00E2162E">
      <w:pPr>
        <w:rPr>
          <w:b/>
          <w:sz w:val="28"/>
          <w:u w:val="single"/>
        </w:rPr>
      </w:pPr>
    </w:p>
    <w:p w:rsidR="0081589C" w:rsidRPr="008E435B" w:rsidRDefault="0081589C" w:rsidP="00E2162E">
      <w:pPr>
        <w:rPr>
          <w:b/>
          <w:sz w:val="28"/>
          <w:u w:val="single"/>
        </w:rPr>
      </w:pPr>
    </w:p>
    <w:p w:rsidR="00E2162E" w:rsidRPr="004829EE" w:rsidRDefault="00E2162E" w:rsidP="00E2162E">
      <w:pPr>
        <w:rPr>
          <w:b/>
          <w:sz w:val="24"/>
          <w:szCs w:val="24"/>
        </w:rPr>
      </w:pPr>
      <w:r w:rsidRPr="004829EE">
        <w:rPr>
          <w:b/>
          <w:sz w:val="24"/>
          <w:szCs w:val="24"/>
        </w:rPr>
        <w:t xml:space="preserve">What will I learn in </w:t>
      </w:r>
      <w:r w:rsidR="00541AF9">
        <w:rPr>
          <w:b/>
          <w:sz w:val="24"/>
          <w:szCs w:val="24"/>
        </w:rPr>
        <w:t>Anatomy and Physiology</w:t>
      </w:r>
      <w:r w:rsidRPr="004829EE">
        <w:rPr>
          <w:b/>
          <w:sz w:val="24"/>
          <w:szCs w:val="24"/>
        </w:rPr>
        <w:t>?</w:t>
      </w:r>
    </w:p>
    <w:p w:rsidR="00E2162E" w:rsidRPr="004829EE" w:rsidRDefault="00E2162E" w:rsidP="00E90129">
      <w:pPr>
        <w:pStyle w:val="BodyText"/>
        <w:rPr>
          <w:szCs w:val="24"/>
        </w:rPr>
      </w:pPr>
      <w:r w:rsidRPr="004829EE">
        <w:rPr>
          <w:rFonts w:ascii="Times New Roman" w:hAnsi="Times New Roman"/>
          <w:szCs w:val="24"/>
        </w:rPr>
        <w:t>This cours</w:t>
      </w:r>
      <w:r w:rsidR="00E90129">
        <w:rPr>
          <w:rFonts w:ascii="Times New Roman" w:hAnsi="Times New Roman"/>
          <w:szCs w:val="24"/>
        </w:rPr>
        <w:t>e will cover topics including: the language of anatomy, different body tissues, blood and the cardiovascular system, the skeletal system, the digestive system, and the reproductive system.</w:t>
      </w:r>
    </w:p>
    <w:p w:rsidR="00541AF9" w:rsidRDefault="00541AF9" w:rsidP="00E2162E">
      <w:pPr>
        <w:rPr>
          <w:b/>
          <w:sz w:val="24"/>
          <w:szCs w:val="24"/>
        </w:rPr>
      </w:pPr>
    </w:p>
    <w:p w:rsidR="0081589C" w:rsidRDefault="0081589C" w:rsidP="00E2162E">
      <w:pPr>
        <w:rPr>
          <w:b/>
          <w:sz w:val="24"/>
          <w:szCs w:val="24"/>
        </w:rPr>
      </w:pPr>
    </w:p>
    <w:p w:rsidR="00E2162E" w:rsidRPr="004829EE" w:rsidRDefault="00E2162E" w:rsidP="00E2162E">
      <w:pPr>
        <w:rPr>
          <w:b/>
          <w:sz w:val="24"/>
          <w:szCs w:val="24"/>
        </w:rPr>
      </w:pPr>
      <w:r w:rsidRPr="004829EE">
        <w:rPr>
          <w:b/>
          <w:sz w:val="24"/>
          <w:szCs w:val="24"/>
        </w:rPr>
        <w:t>What should I bring to class?</w:t>
      </w:r>
    </w:p>
    <w:p w:rsidR="00E2162E" w:rsidRPr="004829EE" w:rsidRDefault="00E2162E" w:rsidP="00E2162E">
      <w:pPr>
        <w:pStyle w:val="BodyText"/>
        <w:rPr>
          <w:rFonts w:ascii="Times New Roman" w:hAnsi="Times New Roman"/>
          <w:szCs w:val="24"/>
        </w:rPr>
      </w:pPr>
      <w:r>
        <w:rPr>
          <w:rFonts w:ascii="Times New Roman" w:hAnsi="Times New Roman"/>
          <w:szCs w:val="24"/>
        </w:rPr>
        <w:t xml:space="preserve">3-ringed </w:t>
      </w:r>
      <w:r w:rsidRPr="004829EE">
        <w:rPr>
          <w:rFonts w:ascii="Times New Roman" w:hAnsi="Times New Roman"/>
          <w:szCs w:val="24"/>
        </w:rPr>
        <w:t>Binder,</w:t>
      </w:r>
      <w:r>
        <w:rPr>
          <w:rFonts w:ascii="Times New Roman" w:hAnsi="Times New Roman"/>
          <w:szCs w:val="24"/>
        </w:rPr>
        <w:t xml:space="preserve"> pocket folder, </w:t>
      </w:r>
      <w:r w:rsidRPr="004829EE">
        <w:rPr>
          <w:rFonts w:ascii="Times New Roman" w:hAnsi="Times New Roman"/>
          <w:szCs w:val="24"/>
        </w:rPr>
        <w:t>notebook/paper, and a pen</w:t>
      </w:r>
      <w:r>
        <w:rPr>
          <w:rFonts w:ascii="Times New Roman" w:hAnsi="Times New Roman"/>
          <w:szCs w:val="24"/>
        </w:rPr>
        <w:t xml:space="preserve"> or pencil to write with.</w:t>
      </w:r>
    </w:p>
    <w:p w:rsidR="00E2162E" w:rsidRPr="004829EE" w:rsidRDefault="00E2162E" w:rsidP="00E2162E">
      <w:pPr>
        <w:pStyle w:val="BodyText"/>
        <w:rPr>
          <w:rFonts w:ascii="Times New Roman" w:hAnsi="Times New Roman"/>
          <w:szCs w:val="24"/>
        </w:rPr>
      </w:pPr>
      <w:r w:rsidRPr="004829EE">
        <w:rPr>
          <w:rFonts w:ascii="Times New Roman" w:hAnsi="Times New Roman"/>
          <w:szCs w:val="24"/>
        </w:rPr>
        <w:t>Textbooks will be stored and used in the classroom</w:t>
      </w:r>
      <w:r>
        <w:rPr>
          <w:rFonts w:ascii="Times New Roman" w:hAnsi="Times New Roman"/>
          <w:szCs w:val="24"/>
        </w:rPr>
        <w:t>.</w:t>
      </w:r>
    </w:p>
    <w:p w:rsidR="0064037B" w:rsidRDefault="0064037B" w:rsidP="00E2162E">
      <w:pPr>
        <w:rPr>
          <w:b/>
          <w:sz w:val="24"/>
          <w:szCs w:val="24"/>
        </w:rPr>
      </w:pPr>
    </w:p>
    <w:p w:rsidR="0081589C" w:rsidRDefault="0081589C" w:rsidP="00E2162E">
      <w:pPr>
        <w:rPr>
          <w:b/>
          <w:sz w:val="24"/>
          <w:szCs w:val="24"/>
        </w:rPr>
      </w:pPr>
    </w:p>
    <w:p w:rsidR="0081589C" w:rsidRDefault="0081589C" w:rsidP="00E2162E">
      <w:pPr>
        <w:rPr>
          <w:b/>
          <w:sz w:val="24"/>
          <w:szCs w:val="24"/>
        </w:rPr>
      </w:pPr>
    </w:p>
    <w:p w:rsidR="0081589C" w:rsidRDefault="0081589C" w:rsidP="00E2162E">
      <w:pPr>
        <w:rPr>
          <w:b/>
          <w:sz w:val="24"/>
          <w:szCs w:val="24"/>
        </w:rPr>
      </w:pPr>
    </w:p>
    <w:p w:rsidR="00E2162E" w:rsidRPr="004829EE" w:rsidRDefault="00E2162E" w:rsidP="00E2162E">
      <w:pPr>
        <w:rPr>
          <w:sz w:val="24"/>
          <w:szCs w:val="24"/>
        </w:rPr>
      </w:pPr>
      <w:r w:rsidRPr="004829EE">
        <w:rPr>
          <w:b/>
          <w:sz w:val="24"/>
          <w:szCs w:val="24"/>
        </w:rPr>
        <w:lastRenderedPageBreak/>
        <w:t>How will I be graded?</w:t>
      </w:r>
    </w:p>
    <w:p w:rsidR="00E2162E" w:rsidRPr="004829EE" w:rsidRDefault="00E2162E" w:rsidP="00E2162E">
      <w:pPr>
        <w:pStyle w:val="Heading1"/>
        <w:rPr>
          <w:rFonts w:ascii="Times New Roman" w:hAnsi="Times New Roman"/>
          <w:szCs w:val="24"/>
        </w:rPr>
      </w:pPr>
      <w:r w:rsidRPr="004829EE">
        <w:rPr>
          <w:rFonts w:ascii="Times New Roman" w:hAnsi="Times New Roman"/>
          <w:szCs w:val="24"/>
        </w:rPr>
        <w:t xml:space="preserve">50% Major Assessments </w:t>
      </w:r>
    </w:p>
    <w:p w:rsidR="00E2162E" w:rsidRPr="004829EE" w:rsidRDefault="00E2162E" w:rsidP="00E2162E">
      <w:pPr>
        <w:rPr>
          <w:sz w:val="24"/>
          <w:szCs w:val="24"/>
        </w:rPr>
      </w:pPr>
      <w:r w:rsidRPr="004829EE">
        <w:rPr>
          <w:sz w:val="24"/>
          <w:szCs w:val="24"/>
        </w:rPr>
        <w:t xml:space="preserve">30% Minor Assessments </w:t>
      </w:r>
    </w:p>
    <w:p w:rsidR="00E2162E" w:rsidRPr="004829EE" w:rsidRDefault="00937797" w:rsidP="00E2162E">
      <w:pPr>
        <w:rPr>
          <w:sz w:val="24"/>
          <w:szCs w:val="24"/>
        </w:rPr>
      </w:pPr>
      <w:r>
        <w:rPr>
          <w:sz w:val="24"/>
          <w:szCs w:val="24"/>
        </w:rPr>
        <w:t>2</w:t>
      </w:r>
      <w:r w:rsidR="00E2162E" w:rsidRPr="004829EE">
        <w:rPr>
          <w:sz w:val="24"/>
          <w:szCs w:val="24"/>
        </w:rPr>
        <w:t>0% Class Participation</w:t>
      </w:r>
    </w:p>
    <w:p w:rsidR="00E2162E" w:rsidRDefault="00E2162E" w:rsidP="00E2162E">
      <w:pPr>
        <w:rPr>
          <w:sz w:val="24"/>
          <w:szCs w:val="24"/>
        </w:rPr>
      </w:pPr>
    </w:p>
    <w:p w:rsidR="00125B3F" w:rsidRPr="00DB2CB9" w:rsidRDefault="00125B3F" w:rsidP="00125B3F">
      <w:pPr>
        <w:rPr>
          <w:sz w:val="24"/>
          <w:szCs w:val="24"/>
        </w:rPr>
      </w:pPr>
      <w:r>
        <w:rPr>
          <w:color w:val="000000"/>
          <w:sz w:val="24"/>
          <w:szCs w:val="24"/>
        </w:rPr>
        <w:t>**</w:t>
      </w:r>
      <w:r w:rsidRPr="00DB2CB9">
        <w:rPr>
          <w:color w:val="000000"/>
          <w:sz w:val="24"/>
          <w:szCs w:val="24"/>
        </w:rPr>
        <w:t>Please note: the above areas are used as the basis for 80% of your grade for the course; the midterm and/or final exam will constitute the remaining 20% of your grade.</w:t>
      </w:r>
      <w:r>
        <w:rPr>
          <w:color w:val="000000"/>
          <w:sz w:val="24"/>
          <w:szCs w:val="24"/>
        </w:rPr>
        <w:t>**</w:t>
      </w:r>
    </w:p>
    <w:p w:rsidR="00125B3F" w:rsidRPr="004829EE" w:rsidRDefault="00125B3F" w:rsidP="00E2162E">
      <w:pPr>
        <w:rPr>
          <w:sz w:val="24"/>
          <w:szCs w:val="24"/>
        </w:rPr>
      </w:pPr>
    </w:p>
    <w:p w:rsidR="00E2162E" w:rsidRPr="004829EE" w:rsidRDefault="00E2162E" w:rsidP="00E2162E">
      <w:pPr>
        <w:rPr>
          <w:sz w:val="24"/>
          <w:szCs w:val="24"/>
        </w:rPr>
      </w:pPr>
      <w:r w:rsidRPr="004829EE">
        <w:rPr>
          <w:sz w:val="24"/>
          <w:szCs w:val="24"/>
          <w:u w:val="single"/>
        </w:rPr>
        <w:t>Major Assessments</w:t>
      </w:r>
      <w:r w:rsidRPr="004829EE">
        <w:rPr>
          <w:sz w:val="24"/>
          <w:szCs w:val="24"/>
        </w:rPr>
        <w:t xml:space="preserve"> are summative in nature, therefore provide judgement on a student’s performance at the end of a required unit or activity. Major assessments may include the following:</w:t>
      </w:r>
    </w:p>
    <w:p w:rsidR="00E2162E" w:rsidRPr="00E2162E" w:rsidRDefault="00E2162E" w:rsidP="00E2162E">
      <w:pPr>
        <w:pStyle w:val="ListParagraph"/>
        <w:numPr>
          <w:ilvl w:val="0"/>
          <w:numId w:val="2"/>
        </w:numPr>
        <w:rPr>
          <w:sz w:val="24"/>
          <w:szCs w:val="24"/>
        </w:rPr>
      </w:pPr>
      <w:r w:rsidRPr="004829EE">
        <w:rPr>
          <w:sz w:val="24"/>
          <w:szCs w:val="24"/>
        </w:rPr>
        <w:t>Tests</w:t>
      </w:r>
    </w:p>
    <w:p w:rsidR="00E2162E" w:rsidRPr="004829EE" w:rsidRDefault="00E2162E" w:rsidP="00E2162E">
      <w:pPr>
        <w:pStyle w:val="ListParagraph"/>
        <w:numPr>
          <w:ilvl w:val="0"/>
          <w:numId w:val="2"/>
        </w:numPr>
        <w:rPr>
          <w:sz w:val="24"/>
          <w:szCs w:val="24"/>
        </w:rPr>
      </w:pPr>
      <w:r w:rsidRPr="004829EE">
        <w:rPr>
          <w:sz w:val="24"/>
          <w:szCs w:val="24"/>
        </w:rPr>
        <w:t>Projects</w:t>
      </w:r>
      <w:r w:rsidR="00541AF9">
        <w:rPr>
          <w:sz w:val="24"/>
          <w:szCs w:val="24"/>
        </w:rPr>
        <w:t>/Presentations</w:t>
      </w:r>
    </w:p>
    <w:p w:rsidR="00E2162E" w:rsidRPr="00552EC9" w:rsidRDefault="00552EC9" w:rsidP="00552EC9">
      <w:pPr>
        <w:pStyle w:val="ListParagraph"/>
        <w:numPr>
          <w:ilvl w:val="0"/>
          <w:numId w:val="2"/>
        </w:numPr>
        <w:rPr>
          <w:sz w:val="24"/>
          <w:szCs w:val="24"/>
        </w:rPr>
      </w:pPr>
      <w:r>
        <w:rPr>
          <w:sz w:val="24"/>
          <w:szCs w:val="24"/>
        </w:rPr>
        <w:t>Essays or written reports/r</w:t>
      </w:r>
      <w:r w:rsidR="00E2162E" w:rsidRPr="00552EC9">
        <w:rPr>
          <w:sz w:val="24"/>
          <w:szCs w:val="24"/>
        </w:rPr>
        <w:t>esearch papers</w:t>
      </w:r>
    </w:p>
    <w:p w:rsidR="00E2162E" w:rsidRPr="004829EE" w:rsidRDefault="00541AF9" w:rsidP="00E2162E">
      <w:pPr>
        <w:pStyle w:val="ListParagraph"/>
        <w:numPr>
          <w:ilvl w:val="0"/>
          <w:numId w:val="2"/>
        </w:numPr>
        <w:rPr>
          <w:sz w:val="24"/>
          <w:szCs w:val="24"/>
        </w:rPr>
      </w:pPr>
      <w:r>
        <w:rPr>
          <w:sz w:val="24"/>
          <w:szCs w:val="24"/>
        </w:rPr>
        <w:t>Dissections</w:t>
      </w:r>
    </w:p>
    <w:p w:rsidR="00E2162E" w:rsidRPr="004829EE" w:rsidRDefault="00E2162E" w:rsidP="00E2162E">
      <w:pPr>
        <w:rPr>
          <w:sz w:val="24"/>
          <w:szCs w:val="24"/>
        </w:rPr>
      </w:pPr>
    </w:p>
    <w:p w:rsidR="00E2162E" w:rsidRPr="004829EE" w:rsidRDefault="00E2162E" w:rsidP="00E2162E">
      <w:pPr>
        <w:rPr>
          <w:sz w:val="24"/>
          <w:szCs w:val="24"/>
        </w:rPr>
      </w:pPr>
      <w:r w:rsidRPr="004829EE">
        <w:rPr>
          <w:sz w:val="24"/>
          <w:szCs w:val="24"/>
          <w:u w:val="single"/>
        </w:rPr>
        <w:t>Minor Assessments</w:t>
      </w:r>
      <w:r w:rsidRPr="004829EE">
        <w:rPr>
          <w:sz w:val="24"/>
          <w:szCs w:val="24"/>
        </w:rPr>
        <w:t xml:space="preserve"> are formative in nature, therefore are ongoing and provide the teacher and student with feedback on the student’s progress in a particular area. Minor assessments may include the following:</w:t>
      </w:r>
    </w:p>
    <w:p w:rsidR="00E2162E" w:rsidRPr="004829EE" w:rsidRDefault="00E2162E" w:rsidP="00E2162E">
      <w:pPr>
        <w:pStyle w:val="ListParagraph"/>
        <w:numPr>
          <w:ilvl w:val="0"/>
          <w:numId w:val="3"/>
        </w:numPr>
        <w:rPr>
          <w:sz w:val="24"/>
          <w:szCs w:val="24"/>
        </w:rPr>
      </w:pPr>
      <w:r w:rsidRPr="004829EE">
        <w:rPr>
          <w:sz w:val="24"/>
          <w:szCs w:val="24"/>
        </w:rPr>
        <w:t>Quizzes</w:t>
      </w:r>
    </w:p>
    <w:p w:rsidR="00E2162E" w:rsidRPr="004829EE" w:rsidRDefault="00E2162E" w:rsidP="00E2162E">
      <w:pPr>
        <w:pStyle w:val="ListParagraph"/>
        <w:numPr>
          <w:ilvl w:val="0"/>
          <w:numId w:val="3"/>
        </w:numPr>
        <w:rPr>
          <w:sz w:val="24"/>
          <w:szCs w:val="24"/>
        </w:rPr>
      </w:pPr>
      <w:r w:rsidRPr="004829EE">
        <w:rPr>
          <w:sz w:val="24"/>
          <w:szCs w:val="24"/>
        </w:rPr>
        <w:t>In class worksheets or practice problems</w:t>
      </w:r>
    </w:p>
    <w:p w:rsidR="00E2162E" w:rsidRPr="004829EE" w:rsidRDefault="00E2162E" w:rsidP="00E2162E">
      <w:pPr>
        <w:pStyle w:val="ListParagraph"/>
        <w:numPr>
          <w:ilvl w:val="0"/>
          <w:numId w:val="3"/>
        </w:numPr>
        <w:rPr>
          <w:sz w:val="24"/>
          <w:szCs w:val="24"/>
        </w:rPr>
      </w:pPr>
      <w:r w:rsidRPr="004829EE">
        <w:rPr>
          <w:sz w:val="24"/>
          <w:szCs w:val="24"/>
        </w:rPr>
        <w:t xml:space="preserve">Do </w:t>
      </w:r>
      <w:proofErr w:type="spellStart"/>
      <w:r>
        <w:rPr>
          <w:sz w:val="24"/>
          <w:szCs w:val="24"/>
        </w:rPr>
        <w:t>N</w:t>
      </w:r>
      <w:r w:rsidRPr="004829EE">
        <w:rPr>
          <w:sz w:val="24"/>
          <w:szCs w:val="24"/>
        </w:rPr>
        <w:t>ows</w:t>
      </w:r>
      <w:proofErr w:type="spellEnd"/>
      <w:r w:rsidRPr="004829EE">
        <w:rPr>
          <w:sz w:val="24"/>
          <w:szCs w:val="24"/>
        </w:rPr>
        <w:t xml:space="preserve"> or Exit Tickets</w:t>
      </w:r>
    </w:p>
    <w:p w:rsidR="00E2162E" w:rsidRPr="004829EE" w:rsidRDefault="00E2162E" w:rsidP="00E2162E">
      <w:pPr>
        <w:pStyle w:val="ListParagraph"/>
        <w:numPr>
          <w:ilvl w:val="0"/>
          <w:numId w:val="3"/>
        </w:numPr>
        <w:rPr>
          <w:sz w:val="24"/>
          <w:szCs w:val="24"/>
        </w:rPr>
      </w:pPr>
      <w:r w:rsidRPr="004829EE">
        <w:rPr>
          <w:sz w:val="24"/>
          <w:szCs w:val="24"/>
        </w:rPr>
        <w:t>Summary lab activity questions (handed in after a lab experiment)</w:t>
      </w:r>
    </w:p>
    <w:p w:rsidR="00E2162E" w:rsidRPr="004829EE" w:rsidRDefault="00E2162E" w:rsidP="00E2162E">
      <w:pPr>
        <w:pStyle w:val="ListParagraph"/>
        <w:numPr>
          <w:ilvl w:val="0"/>
          <w:numId w:val="3"/>
        </w:numPr>
        <w:rPr>
          <w:sz w:val="24"/>
          <w:szCs w:val="24"/>
        </w:rPr>
      </w:pPr>
      <w:r w:rsidRPr="004829EE">
        <w:rPr>
          <w:sz w:val="24"/>
          <w:szCs w:val="24"/>
        </w:rPr>
        <w:t>Short summary writings (3-4 sentences)</w:t>
      </w:r>
    </w:p>
    <w:p w:rsidR="00E2162E" w:rsidRPr="004829EE" w:rsidRDefault="00E2162E" w:rsidP="00E2162E">
      <w:pPr>
        <w:pStyle w:val="ListParagraph"/>
        <w:numPr>
          <w:ilvl w:val="0"/>
          <w:numId w:val="3"/>
        </w:numPr>
        <w:rPr>
          <w:sz w:val="24"/>
          <w:szCs w:val="24"/>
        </w:rPr>
      </w:pPr>
      <w:r w:rsidRPr="004829EE">
        <w:rPr>
          <w:sz w:val="24"/>
          <w:szCs w:val="24"/>
        </w:rPr>
        <w:t>Lab participation/completion</w:t>
      </w:r>
    </w:p>
    <w:p w:rsidR="00E2162E" w:rsidRPr="004829EE" w:rsidRDefault="00E2162E" w:rsidP="00E2162E">
      <w:pPr>
        <w:pStyle w:val="ListParagraph"/>
        <w:numPr>
          <w:ilvl w:val="0"/>
          <w:numId w:val="3"/>
        </w:numPr>
        <w:rPr>
          <w:sz w:val="24"/>
          <w:szCs w:val="24"/>
        </w:rPr>
      </w:pPr>
      <w:r w:rsidRPr="004829EE">
        <w:rPr>
          <w:sz w:val="24"/>
          <w:szCs w:val="24"/>
        </w:rPr>
        <w:t>Diagnostic tests</w:t>
      </w:r>
    </w:p>
    <w:p w:rsidR="00E2162E" w:rsidRPr="004829EE" w:rsidRDefault="00E2162E" w:rsidP="00E2162E">
      <w:pPr>
        <w:pStyle w:val="ListParagraph"/>
        <w:numPr>
          <w:ilvl w:val="0"/>
          <w:numId w:val="3"/>
        </w:numPr>
        <w:rPr>
          <w:sz w:val="24"/>
          <w:szCs w:val="24"/>
        </w:rPr>
      </w:pPr>
      <w:r w:rsidRPr="004829EE">
        <w:rPr>
          <w:sz w:val="24"/>
          <w:szCs w:val="24"/>
        </w:rPr>
        <w:t>Teacher observations</w:t>
      </w:r>
    </w:p>
    <w:p w:rsidR="00E2162E" w:rsidRDefault="00E2162E" w:rsidP="00E2162E">
      <w:pPr>
        <w:rPr>
          <w:sz w:val="24"/>
          <w:szCs w:val="24"/>
        </w:rPr>
      </w:pPr>
    </w:p>
    <w:p w:rsidR="00552EC9" w:rsidRDefault="00552EC9" w:rsidP="00E2162E">
      <w:pPr>
        <w:rPr>
          <w:sz w:val="24"/>
          <w:szCs w:val="24"/>
        </w:rPr>
      </w:pPr>
    </w:p>
    <w:p w:rsidR="00E2162E" w:rsidRPr="004829EE" w:rsidRDefault="00E2162E" w:rsidP="00E2162E">
      <w:pPr>
        <w:rPr>
          <w:sz w:val="24"/>
          <w:szCs w:val="24"/>
        </w:rPr>
      </w:pPr>
      <w:r w:rsidRPr="004829EE">
        <w:rPr>
          <w:sz w:val="24"/>
          <w:szCs w:val="24"/>
          <w:u w:val="single"/>
        </w:rPr>
        <w:t>Homework</w:t>
      </w:r>
      <w:r w:rsidRPr="004829EE">
        <w:rPr>
          <w:sz w:val="24"/>
          <w:szCs w:val="24"/>
        </w:rPr>
        <w:t xml:space="preserve"> </w:t>
      </w:r>
    </w:p>
    <w:p w:rsidR="00E2162E" w:rsidRPr="004829EE" w:rsidRDefault="00E2162E" w:rsidP="00E2162E">
      <w:pPr>
        <w:rPr>
          <w:sz w:val="24"/>
          <w:szCs w:val="24"/>
        </w:rPr>
      </w:pPr>
      <w:r w:rsidRPr="004829EE">
        <w:rPr>
          <w:sz w:val="24"/>
          <w:szCs w:val="24"/>
        </w:rPr>
        <w:tab/>
        <w:t>100% - Homework completed</w:t>
      </w:r>
    </w:p>
    <w:p w:rsidR="00E2162E" w:rsidRPr="004829EE" w:rsidRDefault="00E2162E" w:rsidP="00E2162E">
      <w:pPr>
        <w:rPr>
          <w:sz w:val="24"/>
          <w:szCs w:val="24"/>
        </w:rPr>
      </w:pPr>
      <w:r w:rsidRPr="004829EE">
        <w:rPr>
          <w:sz w:val="24"/>
          <w:szCs w:val="24"/>
        </w:rPr>
        <w:tab/>
        <w:t>75% - Homework attempted and at least 50% correct</w:t>
      </w:r>
    </w:p>
    <w:p w:rsidR="00E2162E" w:rsidRPr="004829EE" w:rsidRDefault="00E2162E" w:rsidP="00E2162E">
      <w:pPr>
        <w:rPr>
          <w:sz w:val="24"/>
          <w:szCs w:val="24"/>
        </w:rPr>
      </w:pPr>
      <w:r w:rsidRPr="004829EE">
        <w:rPr>
          <w:sz w:val="24"/>
          <w:szCs w:val="24"/>
        </w:rPr>
        <w:tab/>
        <w:t>50% - Homework attempted but less than 50% correct</w:t>
      </w:r>
    </w:p>
    <w:p w:rsidR="00E2162E" w:rsidRDefault="00E2162E" w:rsidP="00E2162E">
      <w:pPr>
        <w:rPr>
          <w:sz w:val="24"/>
          <w:szCs w:val="24"/>
        </w:rPr>
      </w:pPr>
      <w:r w:rsidRPr="004829EE">
        <w:rPr>
          <w:sz w:val="24"/>
          <w:szCs w:val="24"/>
        </w:rPr>
        <w:tab/>
        <w:t>0</w:t>
      </w:r>
      <w:r>
        <w:rPr>
          <w:sz w:val="24"/>
          <w:szCs w:val="24"/>
        </w:rPr>
        <w:t>% - No attempt or not handed in</w:t>
      </w:r>
    </w:p>
    <w:p w:rsidR="00125B3F" w:rsidRPr="004829EE" w:rsidRDefault="00125B3F" w:rsidP="00E2162E">
      <w:pPr>
        <w:rPr>
          <w:sz w:val="24"/>
          <w:szCs w:val="24"/>
        </w:rPr>
      </w:pPr>
    </w:p>
    <w:p w:rsidR="00E2162E" w:rsidRPr="004829EE" w:rsidRDefault="00E2162E" w:rsidP="00E2162E">
      <w:pPr>
        <w:rPr>
          <w:sz w:val="24"/>
          <w:szCs w:val="24"/>
        </w:rPr>
      </w:pPr>
      <w:r w:rsidRPr="004829EE">
        <w:rPr>
          <w:sz w:val="24"/>
          <w:szCs w:val="24"/>
          <w:u w:val="single"/>
        </w:rPr>
        <w:t>Class Participation</w:t>
      </w:r>
      <w:r w:rsidRPr="004829EE">
        <w:rPr>
          <w:sz w:val="24"/>
          <w:szCs w:val="24"/>
        </w:rPr>
        <w:t xml:space="preserve"> grades will be assigned twice per marking period; once at the interim and once at the end of the marking period.</w:t>
      </w:r>
      <w:r>
        <w:rPr>
          <w:sz w:val="24"/>
          <w:szCs w:val="24"/>
        </w:rPr>
        <w:t xml:space="preserve"> </w:t>
      </w:r>
    </w:p>
    <w:p w:rsidR="00E2162E" w:rsidRPr="004829EE" w:rsidRDefault="00E2162E" w:rsidP="00E2162E">
      <w:pPr>
        <w:rPr>
          <w:sz w:val="24"/>
          <w:szCs w:val="24"/>
        </w:rPr>
      </w:pPr>
    </w:p>
    <w:p w:rsidR="00E2162E" w:rsidRDefault="00E2162E" w:rsidP="00E2162E">
      <w:pPr>
        <w:rPr>
          <w:sz w:val="24"/>
          <w:szCs w:val="24"/>
        </w:rPr>
      </w:pPr>
      <w:r w:rsidRPr="004829EE">
        <w:rPr>
          <w:sz w:val="24"/>
          <w:szCs w:val="24"/>
        </w:rPr>
        <w:t>*As per department policy, there is no extra credit</w:t>
      </w:r>
      <w:r>
        <w:rPr>
          <w:sz w:val="24"/>
          <w:szCs w:val="24"/>
        </w:rPr>
        <w:t>.</w:t>
      </w:r>
    </w:p>
    <w:p w:rsidR="00E2162E" w:rsidRPr="004829EE" w:rsidRDefault="00E2162E" w:rsidP="00E2162E">
      <w:pPr>
        <w:rPr>
          <w:sz w:val="24"/>
          <w:szCs w:val="24"/>
        </w:rPr>
      </w:pPr>
    </w:p>
    <w:p w:rsidR="0081589C" w:rsidRDefault="0081589C" w:rsidP="00125B3F">
      <w:pPr>
        <w:rPr>
          <w:b/>
          <w:sz w:val="24"/>
          <w:szCs w:val="24"/>
        </w:rPr>
      </w:pPr>
    </w:p>
    <w:p w:rsidR="0081589C" w:rsidRDefault="0081589C" w:rsidP="00125B3F">
      <w:pPr>
        <w:rPr>
          <w:b/>
          <w:sz w:val="24"/>
          <w:szCs w:val="24"/>
        </w:rPr>
      </w:pPr>
    </w:p>
    <w:p w:rsidR="0081589C" w:rsidRDefault="0081589C" w:rsidP="00125B3F">
      <w:pPr>
        <w:rPr>
          <w:b/>
          <w:sz w:val="24"/>
          <w:szCs w:val="24"/>
        </w:rPr>
      </w:pPr>
    </w:p>
    <w:p w:rsidR="0081589C" w:rsidRDefault="0081589C" w:rsidP="00125B3F">
      <w:pPr>
        <w:rPr>
          <w:b/>
          <w:sz w:val="24"/>
          <w:szCs w:val="24"/>
        </w:rPr>
      </w:pPr>
    </w:p>
    <w:p w:rsidR="0081589C" w:rsidRDefault="0081589C" w:rsidP="00125B3F">
      <w:pPr>
        <w:rPr>
          <w:b/>
          <w:sz w:val="24"/>
          <w:szCs w:val="24"/>
        </w:rPr>
      </w:pPr>
    </w:p>
    <w:p w:rsidR="00937797" w:rsidRDefault="00937797" w:rsidP="00125B3F">
      <w:pPr>
        <w:rPr>
          <w:b/>
          <w:sz w:val="24"/>
          <w:szCs w:val="24"/>
        </w:rPr>
      </w:pPr>
    </w:p>
    <w:p w:rsidR="00125B3F" w:rsidRPr="003321FB" w:rsidRDefault="00125B3F" w:rsidP="00125B3F">
      <w:pPr>
        <w:rPr>
          <w:sz w:val="24"/>
          <w:szCs w:val="24"/>
        </w:rPr>
      </w:pPr>
      <w:bookmarkStart w:id="0" w:name="_GoBack"/>
      <w:bookmarkEnd w:id="0"/>
      <w:r w:rsidRPr="003321FB">
        <w:rPr>
          <w:b/>
          <w:sz w:val="24"/>
          <w:szCs w:val="24"/>
        </w:rPr>
        <w:lastRenderedPageBreak/>
        <w:t>Can I hand in homework late?</w:t>
      </w:r>
    </w:p>
    <w:p w:rsidR="00125B3F" w:rsidRPr="003321FB" w:rsidRDefault="00125B3F" w:rsidP="00125B3F">
      <w:pPr>
        <w:pStyle w:val="BodyText"/>
        <w:rPr>
          <w:rFonts w:ascii="Times New Roman" w:hAnsi="Times New Roman"/>
          <w:szCs w:val="24"/>
        </w:rPr>
      </w:pPr>
      <w:r w:rsidRPr="003321FB">
        <w:rPr>
          <w:rFonts w:ascii="Times New Roman" w:hAnsi="Times New Roman"/>
          <w:szCs w:val="24"/>
        </w:rPr>
        <w:t>Yes, but for each day the assignment is late, the student will lose 25% off their maximum possible grade for the assignment.</w:t>
      </w:r>
    </w:p>
    <w:p w:rsidR="00125B3F" w:rsidRPr="003321FB" w:rsidRDefault="00125B3F" w:rsidP="00125B3F">
      <w:pPr>
        <w:pStyle w:val="BodyText"/>
        <w:rPr>
          <w:rFonts w:ascii="Times New Roman" w:hAnsi="Times New Roman"/>
          <w:szCs w:val="24"/>
        </w:rPr>
      </w:pPr>
    </w:p>
    <w:p w:rsidR="00125B3F" w:rsidRPr="003321FB" w:rsidRDefault="00125B3F" w:rsidP="00125B3F">
      <w:pPr>
        <w:pStyle w:val="BodyText"/>
        <w:rPr>
          <w:rFonts w:ascii="Times New Roman" w:hAnsi="Times New Roman"/>
          <w:szCs w:val="24"/>
        </w:rPr>
      </w:pPr>
      <w:r w:rsidRPr="003321FB">
        <w:rPr>
          <w:rFonts w:ascii="Times New Roman" w:hAnsi="Times New Roman"/>
          <w:szCs w:val="24"/>
        </w:rPr>
        <w:t xml:space="preserve">IT IS THE STUDENT’S RESPONSIBILITY TO OBTAIN AND </w:t>
      </w:r>
      <w:r>
        <w:rPr>
          <w:rFonts w:ascii="Times New Roman" w:hAnsi="Times New Roman"/>
          <w:szCs w:val="24"/>
        </w:rPr>
        <w:t>FINISH</w:t>
      </w:r>
      <w:r w:rsidRPr="003321FB">
        <w:rPr>
          <w:rFonts w:ascii="Times New Roman" w:hAnsi="Times New Roman"/>
          <w:szCs w:val="24"/>
        </w:rPr>
        <w:t xml:space="preserve"> ALL MISSED ASSIGNMENTS. </w:t>
      </w:r>
      <w:r w:rsidRPr="004C0E30">
        <w:rPr>
          <w:rFonts w:ascii="Times New Roman" w:hAnsi="Times New Roman"/>
          <w:b/>
          <w:szCs w:val="24"/>
          <w:u w:val="single"/>
        </w:rPr>
        <w:t>IF YOU ARE ABSENT, SEE ME WHEN YOU RETURN</w:t>
      </w:r>
      <w:r w:rsidRPr="003321FB">
        <w:rPr>
          <w:rFonts w:ascii="Times New Roman" w:hAnsi="Times New Roman"/>
          <w:szCs w:val="24"/>
        </w:rPr>
        <w:t xml:space="preserve">. </w:t>
      </w:r>
    </w:p>
    <w:p w:rsidR="00125B3F" w:rsidRPr="003321FB" w:rsidRDefault="00125B3F" w:rsidP="00125B3F">
      <w:pPr>
        <w:rPr>
          <w:sz w:val="24"/>
          <w:szCs w:val="24"/>
        </w:rPr>
      </w:pPr>
    </w:p>
    <w:p w:rsidR="00125B3F" w:rsidRPr="003321FB" w:rsidRDefault="00125B3F" w:rsidP="00125B3F">
      <w:pPr>
        <w:rPr>
          <w:b/>
          <w:sz w:val="24"/>
          <w:szCs w:val="24"/>
        </w:rPr>
      </w:pPr>
      <w:r w:rsidRPr="003321FB">
        <w:rPr>
          <w:b/>
          <w:sz w:val="24"/>
          <w:szCs w:val="24"/>
        </w:rPr>
        <w:t>Can I retake/re-do quizzes and tests?</w:t>
      </w:r>
    </w:p>
    <w:p w:rsidR="00125B3F" w:rsidRPr="003321FB" w:rsidRDefault="00125B3F" w:rsidP="00125B3F">
      <w:pPr>
        <w:rPr>
          <w:sz w:val="24"/>
          <w:szCs w:val="24"/>
        </w:rPr>
      </w:pPr>
      <w:r w:rsidRPr="003321FB">
        <w:rPr>
          <w:sz w:val="24"/>
          <w:szCs w:val="24"/>
        </w:rPr>
        <w:t>Yes, should a student wish to improve their test/quiz score they must meet with the teacher at a mutually convenient time for remediation. After remediation the student will be able to redo the questions they got wrong and receive 50% of the points back for each correct answer.</w:t>
      </w:r>
    </w:p>
    <w:p w:rsidR="00125B3F" w:rsidRPr="003321FB" w:rsidRDefault="00125B3F" w:rsidP="00125B3F">
      <w:pPr>
        <w:rPr>
          <w:b/>
          <w:sz w:val="24"/>
          <w:szCs w:val="24"/>
        </w:rPr>
      </w:pPr>
    </w:p>
    <w:p w:rsidR="00125B3F" w:rsidRPr="003321FB" w:rsidRDefault="00125B3F" w:rsidP="00125B3F">
      <w:pPr>
        <w:rPr>
          <w:b/>
          <w:sz w:val="24"/>
          <w:szCs w:val="24"/>
        </w:rPr>
      </w:pPr>
      <w:r w:rsidRPr="003321FB">
        <w:rPr>
          <w:b/>
          <w:sz w:val="24"/>
          <w:szCs w:val="24"/>
        </w:rPr>
        <w:t>What happens if I am late to class?</w:t>
      </w:r>
    </w:p>
    <w:p w:rsidR="00125B3F" w:rsidRPr="00DB2CB9" w:rsidRDefault="00125B3F" w:rsidP="00125B3F">
      <w:pPr>
        <w:pStyle w:val="BodyText"/>
        <w:rPr>
          <w:rFonts w:ascii="Times New Roman" w:hAnsi="Times New Roman"/>
          <w:szCs w:val="24"/>
        </w:rPr>
      </w:pPr>
      <w:r w:rsidRPr="00DB2CB9">
        <w:rPr>
          <w:rFonts w:ascii="Times New Roman" w:hAnsi="Times New Roman"/>
          <w:color w:val="000000"/>
          <w:szCs w:val="24"/>
        </w:rPr>
        <w:t>Regular and prompt class attendance is an es</w:t>
      </w:r>
      <w:r>
        <w:rPr>
          <w:rFonts w:ascii="Times New Roman" w:hAnsi="Times New Roman"/>
          <w:color w:val="000000"/>
          <w:szCs w:val="24"/>
        </w:rPr>
        <w:t xml:space="preserve">sential part of the educational experience. </w:t>
      </w:r>
      <w:r w:rsidRPr="00DB2CB9">
        <w:rPr>
          <w:rFonts w:ascii="Times New Roman" w:hAnsi="Times New Roman"/>
          <w:color w:val="000000"/>
          <w:szCs w:val="24"/>
        </w:rPr>
        <w:t>The Barnegat Township School District expects students to be responsible and exercise good judgment regarding attendance and absences.  Students accept full responsibility for ensuring that they complete any/a</w:t>
      </w:r>
      <w:r>
        <w:rPr>
          <w:rFonts w:ascii="Times New Roman" w:hAnsi="Times New Roman"/>
          <w:color w:val="000000"/>
          <w:szCs w:val="24"/>
        </w:rPr>
        <w:t xml:space="preserve">ll work missed due to absences. </w:t>
      </w:r>
      <w:r w:rsidRPr="003321FB">
        <w:rPr>
          <w:rFonts w:ascii="Times New Roman" w:hAnsi="Times New Roman"/>
          <w:szCs w:val="24"/>
        </w:rPr>
        <w:t>If you are late to class (unexcused) 3 times you will receive a detention and a CUT.</w:t>
      </w:r>
      <w:r w:rsidRPr="003321FB">
        <w:rPr>
          <w:rFonts w:ascii="Times New Roman" w:hAnsi="Times New Roman"/>
          <w:i/>
          <w:szCs w:val="24"/>
        </w:rPr>
        <w:t xml:space="preserve">  Three cuts and a student will receive credit withdrawal.</w:t>
      </w:r>
    </w:p>
    <w:p w:rsidR="00125B3F" w:rsidRPr="003321FB" w:rsidRDefault="00125B3F" w:rsidP="00125B3F">
      <w:pPr>
        <w:pStyle w:val="BodyText"/>
        <w:rPr>
          <w:rFonts w:ascii="Times New Roman" w:hAnsi="Times New Roman"/>
          <w:szCs w:val="24"/>
        </w:rPr>
      </w:pPr>
    </w:p>
    <w:p w:rsidR="00552EC9" w:rsidRDefault="00552EC9" w:rsidP="00125B3F">
      <w:pPr>
        <w:pStyle w:val="BodyText"/>
        <w:rPr>
          <w:rFonts w:ascii="Times New Roman" w:hAnsi="Times New Roman"/>
          <w:b/>
          <w:szCs w:val="24"/>
        </w:rPr>
      </w:pPr>
    </w:p>
    <w:p w:rsidR="00125B3F" w:rsidRPr="003321FB" w:rsidRDefault="00125B3F" w:rsidP="00125B3F">
      <w:pPr>
        <w:pStyle w:val="BodyText"/>
        <w:rPr>
          <w:rFonts w:ascii="Times New Roman" w:hAnsi="Times New Roman"/>
          <w:b/>
          <w:szCs w:val="24"/>
        </w:rPr>
      </w:pPr>
      <w:r w:rsidRPr="003321FB">
        <w:rPr>
          <w:rFonts w:ascii="Times New Roman" w:hAnsi="Times New Roman"/>
          <w:b/>
          <w:szCs w:val="24"/>
        </w:rPr>
        <w:t>How can I get extra help?</w:t>
      </w:r>
    </w:p>
    <w:p w:rsidR="00125B3F" w:rsidRPr="003321FB" w:rsidRDefault="00125B3F" w:rsidP="00125B3F">
      <w:pPr>
        <w:pStyle w:val="NormalWeb"/>
        <w:spacing w:before="0" w:beforeAutospacing="0" w:after="0" w:afterAutospacing="0"/>
        <w:ind w:right="180"/>
      </w:pPr>
      <w:r w:rsidRPr="003321FB">
        <w:t>Occasionally, students will require additional help to master the content and skills in this course.  If you need additional help, there are a variety of options for you, including:</w:t>
      </w:r>
    </w:p>
    <w:p w:rsidR="00125B3F" w:rsidRPr="003321FB" w:rsidRDefault="00125B3F" w:rsidP="00125B3F">
      <w:pPr>
        <w:pStyle w:val="NormalWeb"/>
        <w:numPr>
          <w:ilvl w:val="0"/>
          <w:numId w:val="10"/>
        </w:numPr>
        <w:spacing w:before="0" w:beforeAutospacing="0" w:after="0" w:afterAutospacing="0"/>
        <w:ind w:left="1440" w:right="180"/>
        <w:textAlignment w:val="baseline"/>
      </w:pPr>
      <w:r w:rsidRPr="003321FB">
        <w:t xml:space="preserve">Before/after school help sessions with your teacher </w:t>
      </w:r>
    </w:p>
    <w:p w:rsidR="00125B3F" w:rsidRPr="003321FB" w:rsidRDefault="00125B3F" w:rsidP="00125B3F">
      <w:pPr>
        <w:pStyle w:val="NormalWeb"/>
        <w:numPr>
          <w:ilvl w:val="0"/>
          <w:numId w:val="10"/>
        </w:numPr>
        <w:spacing w:before="0" w:beforeAutospacing="0" w:after="0" w:afterAutospacing="0"/>
        <w:ind w:left="1440" w:right="180"/>
        <w:textAlignment w:val="baseline"/>
      </w:pPr>
      <w:r w:rsidRPr="003321FB">
        <w:t xml:space="preserve">Peer tutoring from NHS / NJHS students </w:t>
      </w:r>
    </w:p>
    <w:p w:rsidR="00125B3F" w:rsidRPr="00125B3F" w:rsidRDefault="00125B3F" w:rsidP="00125B3F">
      <w:pPr>
        <w:pStyle w:val="NormalWeb"/>
        <w:numPr>
          <w:ilvl w:val="0"/>
          <w:numId w:val="10"/>
        </w:numPr>
        <w:spacing w:before="0" w:beforeAutospacing="0" w:after="0" w:afterAutospacing="0"/>
        <w:ind w:left="1440" w:right="180"/>
        <w:textAlignment w:val="baseline"/>
      </w:pPr>
      <w:r w:rsidRPr="00125B3F">
        <w:t>Free online tutoring with Brainfuse (available from the Barnegat Library website)</w:t>
      </w:r>
    </w:p>
    <w:p w:rsidR="00C831C2" w:rsidRDefault="00125B3F" w:rsidP="00125B3F">
      <w:pPr>
        <w:pStyle w:val="NormalWeb"/>
        <w:pBdr>
          <w:bottom w:val="single" w:sz="12" w:space="1" w:color="auto"/>
        </w:pBdr>
        <w:spacing w:before="0" w:beforeAutospacing="0" w:after="0" w:afterAutospacing="0"/>
        <w:ind w:right="180"/>
      </w:pPr>
      <w:r w:rsidRPr="00125B3F">
        <w:t>As your teacher, I am committed to your success.   If you need help, please ask!</w:t>
      </w:r>
    </w:p>
    <w:p w:rsidR="0064037B" w:rsidRDefault="0064037B" w:rsidP="00125B3F">
      <w:pPr>
        <w:pStyle w:val="NormalWeb"/>
        <w:pBdr>
          <w:bottom w:val="single" w:sz="12" w:space="1" w:color="auto"/>
        </w:pBdr>
        <w:spacing w:before="0" w:beforeAutospacing="0" w:after="0" w:afterAutospacing="0"/>
        <w:ind w:right="180"/>
      </w:pPr>
    </w:p>
    <w:p w:rsidR="00552EC9" w:rsidRDefault="00552EC9" w:rsidP="00125B3F">
      <w:pPr>
        <w:pStyle w:val="NormalWeb"/>
        <w:pBdr>
          <w:bottom w:val="single" w:sz="12" w:space="1" w:color="auto"/>
        </w:pBdr>
        <w:spacing w:before="0" w:beforeAutospacing="0" w:after="0" w:afterAutospacing="0"/>
        <w:ind w:right="180"/>
      </w:pPr>
    </w:p>
    <w:p w:rsidR="00552EC9" w:rsidRDefault="0081589C" w:rsidP="00125B3F">
      <w:pPr>
        <w:pStyle w:val="NormalWeb"/>
        <w:pBdr>
          <w:bottom w:val="single" w:sz="12" w:space="1" w:color="auto"/>
        </w:pBdr>
        <w:spacing w:before="0" w:beforeAutospacing="0" w:after="0" w:afterAutospacing="0"/>
        <w:ind w:right="180"/>
      </w:pPr>
      <w:r>
        <w:t>Complete the following portion, cut it off, and return to me for a homework grade.</w:t>
      </w:r>
    </w:p>
    <w:p w:rsidR="0081589C" w:rsidRDefault="0081589C" w:rsidP="00125B3F">
      <w:pPr>
        <w:pStyle w:val="NormalWeb"/>
        <w:pBdr>
          <w:bottom w:val="single" w:sz="12" w:space="1" w:color="auto"/>
        </w:pBdr>
        <w:spacing w:before="0" w:beforeAutospacing="0" w:after="0" w:afterAutospacing="0"/>
        <w:ind w:right="180"/>
      </w:pPr>
    </w:p>
    <w:p w:rsidR="00C831C2" w:rsidRDefault="00C831C2" w:rsidP="00125B3F">
      <w:pPr>
        <w:pStyle w:val="NormalWeb"/>
        <w:pBdr>
          <w:bottom w:val="single" w:sz="12" w:space="1" w:color="auto"/>
        </w:pBdr>
        <w:spacing w:before="0" w:beforeAutospacing="0" w:after="0" w:afterAutospacing="0"/>
        <w:ind w:right="180"/>
      </w:pPr>
    </w:p>
    <w:p w:rsidR="00125B3F" w:rsidRPr="00125B3F" w:rsidRDefault="00125B3F" w:rsidP="00125B3F">
      <w:pPr>
        <w:pStyle w:val="NormalWeb"/>
        <w:spacing w:before="0" w:beforeAutospacing="0" w:after="0" w:afterAutospacing="0"/>
        <w:ind w:right="180"/>
      </w:pPr>
    </w:p>
    <w:p w:rsidR="00125B3F" w:rsidRDefault="00125B3F" w:rsidP="0064037B">
      <w:pPr>
        <w:pStyle w:val="NormalWeb"/>
        <w:spacing w:before="0" w:beforeAutospacing="0" w:after="0" w:afterAutospacing="0"/>
        <w:ind w:right="180"/>
      </w:pPr>
      <w:r w:rsidRPr="00125B3F">
        <w:t xml:space="preserve">I have read and understand the syllabus for Mr. Rivers’ </w:t>
      </w:r>
      <w:r w:rsidR="0081589C">
        <w:t>Anatomy &amp; Physiology</w:t>
      </w:r>
      <w:r w:rsidRPr="00125B3F">
        <w:t xml:space="preserve"> course.</w:t>
      </w:r>
    </w:p>
    <w:p w:rsidR="0064037B" w:rsidRPr="00125B3F" w:rsidRDefault="0064037B" w:rsidP="0064037B">
      <w:pPr>
        <w:pStyle w:val="NormalWeb"/>
        <w:spacing w:before="0" w:beforeAutospacing="0" w:after="0" w:afterAutospacing="0"/>
        <w:ind w:right="180"/>
      </w:pPr>
    </w:p>
    <w:p w:rsidR="00125B3F" w:rsidRPr="00125B3F" w:rsidRDefault="00125B3F" w:rsidP="00125B3F">
      <w:pPr>
        <w:pStyle w:val="NoSpacing"/>
        <w:ind w:firstLine="720"/>
        <w:rPr>
          <w:sz w:val="24"/>
          <w:szCs w:val="24"/>
        </w:rPr>
      </w:pPr>
      <w:r w:rsidRPr="00125B3F">
        <w:rPr>
          <w:sz w:val="24"/>
          <w:szCs w:val="24"/>
        </w:rPr>
        <w:t>_________________________</w:t>
      </w:r>
      <w:r w:rsidRPr="00125B3F">
        <w:rPr>
          <w:sz w:val="24"/>
          <w:szCs w:val="24"/>
        </w:rPr>
        <w:tab/>
      </w:r>
      <w:r w:rsidRPr="00125B3F">
        <w:rPr>
          <w:sz w:val="24"/>
          <w:szCs w:val="24"/>
        </w:rPr>
        <w:tab/>
        <w:t>____________________________</w:t>
      </w:r>
    </w:p>
    <w:p w:rsidR="00125B3F" w:rsidRPr="00125B3F" w:rsidRDefault="00125B3F" w:rsidP="00125B3F">
      <w:pPr>
        <w:pStyle w:val="NoSpacing"/>
        <w:ind w:firstLine="720"/>
        <w:rPr>
          <w:sz w:val="24"/>
          <w:szCs w:val="24"/>
        </w:rPr>
      </w:pPr>
    </w:p>
    <w:p w:rsidR="00125B3F" w:rsidRPr="00125B3F" w:rsidRDefault="00125B3F" w:rsidP="00125B3F">
      <w:pPr>
        <w:pStyle w:val="NoSpacing"/>
        <w:rPr>
          <w:sz w:val="24"/>
          <w:szCs w:val="24"/>
        </w:rPr>
      </w:pPr>
      <w:r w:rsidRPr="00125B3F">
        <w:rPr>
          <w:sz w:val="24"/>
          <w:szCs w:val="24"/>
        </w:rPr>
        <w:t xml:space="preserve">                      Student Signature</w:t>
      </w:r>
      <w:r w:rsidRPr="00125B3F">
        <w:rPr>
          <w:sz w:val="24"/>
          <w:szCs w:val="24"/>
        </w:rPr>
        <w:tab/>
      </w:r>
      <w:r w:rsidRPr="00125B3F">
        <w:rPr>
          <w:sz w:val="24"/>
          <w:szCs w:val="24"/>
        </w:rPr>
        <w:tab/>
      </w:r>
      <w:r w:rsidRPr="00125B3F">
        <w:rPr>
          <w:sz w:val="24"/>
          <w:szCs w:val="24"/>
        </w:rPr>
        <w:tab/>
      </w:r>
      <w:r w:rsidRPr="00125B3F">
        <w:rPr>
          <w:sz w:val="24"/>
          <w:szCs w:val="24"/>
        </w:rPr>
        <w:tab/>
        <w:t xml:space="preserve">       Print Name</w:t>
      </w:r>
    </w:p>
    <w:p w:rsidR="00125B3F" w:rsidRPr="00125B3F" w:rsidRDefault="00125B3F" w:rsidP="00125B3F">
      <w:pPr>
        <w:pStyle w:val="NoSpacing"/>
        <w:rPr>
          <w:sz w:val="24"/>
          <w:szCs w:val="24"/>
        </w:rPr>
      </w:pPr>
    </w:p>
    <w:p w:rsidR="00125B3F" w:rsidRPr="00125B3F" w:rsidRDefault="00125B3F" w:rsidP="00125B3F">
      <w:pPr>
        <w:pStyle w:val="NoSpacing"/>
        <w:rPr>
          <w:sz w:val="24"/>
          <w:szCs w:val="24"/>
        </w:rPr>
      </w:pPr>
      <w:r w:rsidRPr="00125B3F">
        <w:rPr>
          <w:b/>
          <w:bCs/>
          <w:sz w:val="24"/>
          <w:szCs w:val="24"/>
        </w:rPr>
        <w:t xml:space="preserve">         </w:t>
      </w:r>
      <w:r>
        <w:rPr>
          <w:b/>
          <w:bCs/>
          <w:sz w:val="24"/>
          <w:szCs w:val="24"/>
        </w:rPr>
        <w:t>______</w:t>
      </w:r>
      <w:r w:rsidRPr="00125B3F">
        <w:rPr>
          <w:b/>
          <w:bCs/>
          <w:sz w:val="24"/>
          <w:szCs w:val="24"/>
        </w:rPr>
        <w:t>______________________</w:t>
      </w:r>
      <w:r w:rsidRPr="00125B3F">
        <w:rPr>
          <w:sz w:val="24"/>
          <w:szCs w:val="24"/>
        </w:rPr>
        <w:t xml:space="preserve">                  </w:t>
      </w:r>
      <w:r>
        <w:rPr>
          <w:sz w:val="24"/>
          <w:szCs w:val="24"/>
        </w:rPr>
        <w:t>__</w:t>
      </w:r>
      <w:r w:rsidRPr="00125B3F">
        <w:rPr>
          <w:sz w:val="24"/>
          <w:szCs w:val="24"/>
        </w:rPr>
        <w:t>__________________________</w:t>
      </w:r>
    </w:p>
    <w:p w:rsidR="00125B3F" w:rsidRPr="00125B3F" w:rsidRDefault="00125B3F" w:rsidP="00125B3F">
      <w:pPr>
        <w:pStyle w:val="NoSpacing"/>
        <w:rPr>
          <w:sz w:val="24"/>
          <w:szCs w:val="24"/>
        </w:rPr>
      </w:pPr>
    </w:p>
    <w:p w:rsidR="00636282" w:rsidRDefault="00125B3F" w:rsidP="00125B3F">
      <w:pPr>
        <w:pStyle w:val="NoSpacing"/>
      </w:pPr>
      <w:r w:rsidRPr="00125B3F">
        <w:rPr>
          <w:sz w:val="24"/>
          <w:szCs w:val="24"/>
        </w:rPr>
        <w:t xml:space="preserve">              Parent/Guardian Signature</w:t>
      </w:r>
      <w:r w:rsidRPr="00125B3F">
        <w:rPr>
          <w:sz w:val="24"/>
          <w:szCs w:val="24"/>
        </w:rPr>
        <w:tab/>
      </w:r>
      <w:r w:rsidRPr="00125B3F">
        <w:rPr>
          <w:sz w:val="24"/>
          <w:szCs w:val="24"/>
        </w:rPr>
        <w:tab/>
      </w:r>
      <w:r w:rsidRPr="00125B3F">
        <w:rPr>
          <w:sz w:val="24"/>
          <w:szCs w:val="24"/>
        </w:rPr>
        <w:tab/>
        <w:t xml:space="preserve">                   Print Name</w:t>
      </w:r>
    </w:p>
    <w:sectPr w:rsidR="006362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15E"/>
    <w:multiLevelType w:val="hybridMultilevel"/>
    <w:tmpl w:val="A448C7BE"/>
    <w:lvl w:ilvl="0" w:tplc="3E3E2508">
      <w:start w:val="1"/>
      <w:numFmt w:val="decimal"/>
      <w:lvlText w:val="%1."/>
      <w:lvlJc w:val="left"/>
      <w:pPr>
        <w:tabs>
          <w:tab w:val="num" w:pos="720"/>
        </w:tabs>
        <w:ind w:left="720" w:hanging="360"/>
      </w:pPr>
      <w:rPr>
        <w:rFonts w:ascii="Times New Roman" w:eastAsia="Times New Roman" w:hAnsi="Times New Roman" w:cs="Times New Roman"/>
      </w:rPr>
    </w:lvl>
    <w:lvl w:ilvl="1" w:tplc="02D04BC2" w:tentative="1">
      <w:start w:val="1"/>
      <w:numFmt w:val="bullet"/>
      <w:lvlText w:val="•"/>
      <w:lvlJc w:val="left"/>
      <w:pPr>
        <w:tabs>
          <w:tab w:val="num" w:pos="1440"/>
        </w:tabs>
        <w:ind w:left="1440" w:hanging="360"/>
      </w:pPr>
      <w:rPr>
        <w:rFonts w:ascii="Arial" w:hAnsi="Arial" w:hint="default"/>
      </w:rPr>
    </w:lvl>
    <w:lvl w:ilvl="2" w:tplc="E592B340" w:tentative="1">
      <w:start w:val="1"/>
      <w:numFmt w:val="bullet"/>
      <w:lvlText w:val="•"/>
      <w:lvlJc w:val="left"/>
      <w:pPr>
        <w:tabs>
          <w:tab w:val="num" w:pos="2160"/>
        </w:tabs>
        <w:ind w:left="2160" w:hanging="360"/>
      </w:pPr>
      <w:rPr>
        <w:rFonts w:ascii="Arial" w:hAnsi="Arial" w:hint="default"/>
      </w:rPr>
    </w:lvl>
    <w:lvl w:ilvl="3" w:tplc="24CC09DC" w:tentative="1">
      <w:start w:val="1"/>
      <w:numFmt w:val="bullet"/>
      <w:lvlText w:val="•"/>
      <w:lvlJc w:val="left"/>
      <w:pPr>
        <w:tabs>
          <w:tab w:val="num" w:pos="2880"/>
        </w:tabs>
        <w:ind w:left="2880" w:hanging="360"/>
      </w:pPr>
      <w:rPr>
        <w:rFonts w:ascii="Arial" w:hAnsi="Arial" w:hint="default"/>
      </w:rPr>
    </w:lvl>
    <w:lvl w:ilvl="4" w:tplc="9A506764" w:tentative="1">
      <w:start w:val="1"/>
      <w:numFmt w:val="bullet"/>
      <w:lvlText w:val="•"/>
      <w:lvlJc w:val="left"/>
      <w:pPr>
        <w:tabs>
          <w:tab w:val="num" w:pos="3600"/>
        </w:tabs>
        <w:ind w:left="3600" w:hanging="360"/>
      </w:pPr>
      <w:rPr>
        <w:rFonts w:ascii="Arial" w:hAnsi="Arial" w:hint="default"/>
      </w:rPr>
    </w:lvl>
    <w:lvl w:ilvl="5" w:tplc="046C1F0C" w:tentative="1">
      <w:start w:val="1"/>
      <w:numFmt w:val="bullet"/>
      <w:lvlText w:val="•"/>
      <w:lvlJc w:val="left"/>
      <w:pPr>
        <w:tabs>
          <w:tab w:val="num" w:pos="4320"/>
        </w:tabs>
        <w:ind w:left="4320" w:hanging="360"/>
      </w:pPr>
      <w:rPr>
        <w:rFonts w:ascii="Arial" w:hAnsi="Arial" w:hint="default"/>
      </w:rPr>
    </w:lvl>
    <w:lvl w:ilvl="6" w:tplc="58842FD2" w:tentative="1">
      <w:start w:val="1"/>
      <w:numFmt w:val="bullet"/>
      <w:lvlText w:val="•"/>
      <w:lvlJc w:val="left"/>
      <w:pPr>
        <w:tabs>
          <w:tab w:val="num" w:pos="5040"/>
        </w:tabs>
        <w:ind w:left="5040" w:hanging="360"/>
      </w:pPr>
      <w:rPr>
        <w:rFonts w:ascii="Arial" w:hAnsi="Arial" w:hint="default"/>
      </w:rPr>
    </w:lvl>
    <w:lvl w:ilvl="7" w:tplc="E3F4C9D0" w:tentative="1">
      <w:start w:val="1"/>
      <w:numFmt w:val="bullet"/>
      <w:lvlText w:val="•"/>
      <w:lvlJc w:val="left"/>
      <w:pPr>
        <w:tabs>
          <w:tab w:val="num" w:pos="5760"/>
        </w:tabs>
        <w:ind w:left="5760" w:hanging="360"/>
      </w:pPr>
      <w:rPr>
        <w:rFonts w:ascii="Arial" w:hAnsi="Arial" w:hint="default"/>
      </w:rPr>
    </w:lvl>
    <w:lvl w:ilvl="8" w:tplc="C9208F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6B189B"/>
    <w:multiLevelType w:val="hybridMultilevel"/>
    <w:tmpl w:val="456E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93F4D"/>
    <w:multiLevelType w:val="multilevel"/>
    <w:tmpl w:val="46E0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56BD9"/>
    <w:multiLevelType w:val="multilevel"/>
    <w:tmpl w:val="7C3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542BB"/>
    <w:multiLevelType w:val="hybridMultilevel"/>
    <w:tmpl w:val="A61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68FC"/>
    <w:multiLevelType w:val="hybridMultilevel"/>
    <w:tmpl w:val="AB64C048"/>
    <w:lvl w:ilvl="0" w:tplc="13BC7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3E5103"/>
    <w:multiLevelType w:val="singleLevel"/>
    <w:tmpl w:val="4244A1DE"/>
    <w:lvl w:ilvl="0">
      <w:start w:val="1"/>
      <w:numFmt w:val="decimal"/>
      <w:lvlText w:val="%1)"/>
      <w:lvlJc w:val="left"/>
      <w:pPr>
        <w:tabs>
          <w:tab w:val="num" w:pos="465"/>
        </w:tabs>
        <w:ind w:left="465" w:hanging="465"/>
      </w:pPr>
      <w:rPr>
        <w:rFonts w:hint="default"/>
      </w:rPr>
    </w:lvl>
  </w:abstractNum>
  <w:abstractNum w:abstractNumId="7" w15:restartNumberingAfterBreak="0">
    <w:nsid w:val="5AF54286"/>
    <w:multiLevelType w:val="multilevel"/>
    <w:tmpl w:val="BE8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527B7"/>
    <w:multiLevelType w:val="hybridMultilevel"/>
    <w:tmpl w:val="4EAEC182"/>
    <w:lvl w:ilvl="0" w:tplc="452C07BE">
      <w:start w:val="3"/>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5E8F5A88"/>
    <w:multiLevelType w:val="hybridMultilevel"/>
    <w:tmpl w:val="20861F3E"/>
    <w:lvl w:ilvl="0" w:tplc="D6BC76A8">
      <w:start w:val="1"/>
      <w:numFmt w:val="decimal"/>
      <w:lvlText w:val="%1."/>
      <w:lvlJc w:val="left"/>
      <w:pPr>
        <w:tabs>
          <w:tab w:val="num" w:pos="720"/>
        </w:tabs>
        <w:ind w:left="720" w:hanging="360"/>
      </w:pPr>
      <w:rPr>
        <w:rFonts w:ascii="Times New Roman" w:eastAsia="Times New Roman" w:hAnsi="Times New Roman" w:cs="Times New Roman"/>
      </w:rPr>
    </w:lvl>
    <w:lvl w:ilvl="1" w:tplc="7D4AE752" w:tentative="1">
      <w:start w:val="1"/>
      <w:numFmt w:val="bullet"/>
      <w:lvlText w:val="•"/>
      <w:lvlJc w:val="left"/>
      <w:pPr>
        <w:tabs>
          <w:tab w:val="num" w:pos="1440"/>
        </w:tabs>
        <w:ind w:left="1440" w:hanging="360"/>
      </w:pPr>
      <w:rPr>
        <w:rFonts w:ascii="Arial" w:hAnsi="Arial" w:hint="default"/>
      </w:rPr>
    </w:lvl>
    <w:lvl w:ilvl="2" w:tplc="E046782A" w:tentative="1">
      <w:start w:val="1"/>
      <w:numFmt w:val="bullet"/>
      <w:lvlText w:val="•"/>
      <w:lvlJc w:val="left"/>
      <w:pPr>
        <w:tabs>
          <w:tab w:val="num" w:pos="2160"/>
        </w:tabs>
        <w:ind w:left="2160" w:hanging="360"/>
      </w:pPr>
      <w:rPr>
        <w:rFonts w:ascii="Arial" w:hAnsi="Arial" w:hint="default"/>
      </w:rPr>
    </w:lvl>
    <w:lvl w:ilvl="3" w:tplc="5E044408" w:tentative="1">
      <w:start w:val="1"/>
      <w:numFmt w:val="bullet"/>
      <w:lvlText w:val="•"/>
      <w:lvlJc w:val="left"/>
      <w:pPr>
        <w:tabs>
          <w:tab w:val="num" w:pos="2880"/>
        </w:tabs>
        <w:ind w:left="2880" w:hanging="360"/>
      </w:pPr>
      <w:rPr>
        <w:rFonts w:ascii="Arial" w:hAnsi="Arial" w:hint="default"/>
      </w:rPr>
    </w:lvl>
    <w:lvl w:ilvl="4" w:tplc="5A6C75F2" w:tentative="1">
      <w:start w:val="1"/>
      <w:numFmt w:val="bullet"/>
      <w:lvlText w:val="•"/>
      <w:lvlJc w:val="left"/>
      <w:pPr>
        <w:tabs>
          <w:tab w:val="num" w:pos="3600"/>
        </w:tabs>
        <w:ind w:left="3600" w:hanging="360"/>
      </w:pPr>
      <w:rPr>
        <w:rFonts w:ascii="Arial" w:hAnsi="Arial" w:hint="default"/>
      </w:rPr>
    </w:lvl>
    <w:lvl w:ilvl="5" w:tplc="55F2B264" w:tentative="1">
      <w:start w:val="1"/>
      <w:numFmt w:val="bullet"/>
      <w:lvlText w:val="•"/>
      <w:lvlJc w:val="left"/>
      <w:pPr>
        <w:tabs>
          <w:tab w:val="num" w:pos="4320"/>
        </w:tabs>
        <w:ind w:left="4320" w:hanging="360"/>
      </w:pPr>
      <w:rPr>
        <w:rFonts w:ascii="Arial" w:hAnsi="Arial" w:hint="default"/>
      </w:rPr>
    </w:lvl>
    <w:lvl w:ilvl="6" w:tplc="3F38C8EC" w:tentative="1">
      <w:start w:val="1"/>
      <w:numFmt w:val="bullet"/>
      <w:lvlText w:val="•"/>
      <w:lvlJc w:val="left"/>
      <w:pPr>
        <w:tabs>
          <w:tab w:val="num" w:pos="5040"/>
        </w:tabs>
        <w:ind w:left="5040" w:hanging="360"/>
      </w:pPr>
      <w:rPr>
        <w:rFonts w:ascii="Arial" w:hAnsi="Arial" w:hint="default"/>
      </w:rPr>
    </w:lvl>
    <w:lvl w:ilvl="7" w:tplc="850806C4" w:tentative="1">
      <w:start w:val="1"/>
      <w:numFmt w:val="bullet"/>
      <w:lvlText w:val="•"/>
      <w:lvlJc w:val="left"/>
      <w:pPr>
        <w:tabs>
          <w:tab w:val="num" w:pos="5760"/>
        </w:tabs>
        <w:ind w:left="5760" w:hanging="360"/>
      </w:pPr>
      <w:rPr>
        <w:rFonts w:ascii="Arial" w:hAnsi="Arial" w:hint="default"/>
      </w:rPr>
    </w:lvl>
    <w:lvl w:ilvl="8" w:tplc="C610EB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9C79CA"/>
    <w:multiLevelType w:val="multilevel"/>
    <w:tmpl w:val="2BA8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8"/>
  </w:num>
  <w:num w:numId="5">
    <w:abstractNumId w:val="0"/>
  </w:num>
  <w:num w:numId="6">
    <w:abstractNumId w:val="9"/>
  </w:num>
  <w:num w:numId="7">
    <w:abstractNumId w:val="10"/>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2E"/>
    <w:rsid w:val="00125B3F"/>
    <w:rsid w:val="00136A9D"/>
    <w:rsid w:val="002C41B6"/>
    <w:rsid w:val="002F540D"/>
    <w:rsid w:val="003C0216"/>
    <w:rsid w:val="004B351A"/>
    <w:rsid w:val="00541AF9"/>
    <w:rsid w:val="00552EC9"/>
    <w:rsid w:val="005A58E2"/>
    <w:rsid w:val="00636282"/>
    <w:rsid w:val="0064037B"/>
    <w:rsid w:val="0081589C"/>
    <w:rsid w:val="00937797"/>
    <w:rsid w:val="00964AAA"/>
    <w:rsid w:val="00A31AD6"/>
    <w:rsid w:val="00AA73F2"/>
    <w:rsid w:val="00AE69C7"/>
    <w:rsid w:val="00C30597"/>
    <w:rsid w:val="00C831C2"/>
    <w:rsid w:val="00C93559"/>
    <w:rsid w:val="00D47C07"/>
    <w:rsid w:val="00E2162E"/>
    <w:rsid w:val="00E90129"/>
    <w:rsid w:val="00F236F9"/>
    <w:rsid w:val="00F9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B01B-F5E2-4950-A783-8070BF75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162E"/>
    <w:pPr>
      <w:keepNext/>
      <w:outlineLvl w:val="0"/>
    </w:pPr>
    <w:rPr>
      <w:rFonts w:ascii="Lucida Sans" w:hAnsi="Lucida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2E"/>
    <w:rPr>
      <w:rFonts w:ascii="Lucida Sans" w:eastAsia="Times New Roman" w:hAnsi="Lucida Sans" w:cs="Times New Roman"/>
      <w:sz w:val="24"/>
      <w:szCs w:val="20"/>
    </w:rPr>
  </w:style>
  <w:style w:type="paragraph" w:styleId="BodyText">
    <w:name w:val="Body Text"/>
    <w:basedOn w:val="Normal"/>
    <w:link w:val="BodyTextChar"/>
    <w:semiHidden/>
    <w:rsid w:val="00E2162E"/>
    <w:rPr>
      <w:rFonts w:ascii="Lucida Sans" w:hAnsi="Lucida Sans"/>
      <w:sz w:val="24"/>
    </w:rPr>
  </w:style>
  <w:style w:type="character" w:customStyle="1" w:styleId="BodyTextChar">
    <w:name w:val="Body Text Char"/>
    <w:basedOn w:val="DefaultParagraphFont"/>
    <w:link w:val="BodyText"/>
    <w:semiHidden/>
    <w:rsid w:val="00E2162E"/>
    <w:rPr>
      <w:rFonts w:ascii="Lucida Sans" w:eastAsia="Times New Roman" w:hAnsi="Lucida Sans" w:cs="Times New Roman"/>
      <w:sz w:val="24"/>
      <w:szCs w:val="20"/>
    </w:rPr>
  </w:style>
  <w:style w:type="paragraph" w:styleId="ListParagraph">
    <w:name w:val="List Paragraph"/>
    <w:basedOn w:val="Normal"/>
    <w:uiPriority w:val="34"/>
    <w:qFormat/>
    <w:rsid w:val="00E2162E"/>
    <w:pPr>
      <w:ind w:left="720"/>
      <w:contextualSpacing/>
    </w:pPr>
  </w:style>
  <w:style w:type="paragraph" w:styleId="NormalWeb">
    <w:name w:val="Normal (Web)"/>
    <w:basedOn w:val="Normal"/>
    <w:uiPriority w:val="99"/>
    <w:unhideWhenUsed/>
    <w:rsid w:val="00125B3F"/>
    <w:pPr>
      <w:spacing w:before="100" w:beforeAutospacing="1" w:after="100" w:afterAutospacing="1"/>
    </w:pPr>
    <w:rPr>
      <w:sz w:val="24"/>
      <w:szCs w:val="24"/>
    </w:rPr>
  </w:style>
  <w:style w:type="paragraph" w:styleId="NoSpacing">
    <w:name w:val="No Spacing"/>
    <w:uiPriority w:val="1"/>
    <w:qFormat/>
    <w:rsid w:val="00125B3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7C07"/>
    <w:rPr>
      <w:color w:val="0000FF"/>
      <w:u w:val="single"/>
    </w:rPr>
  </w:style>
  <w:style w:type="table" w:styleId="TableGrid">
    <w:name w:val="Table Grid"/>
    <w:basedOn w:val="TableNormal"/>
    <w:uiPriority w:val="39"/>
    <w:rsid w:val="005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20756">
      <w:bodyDiv w:val="1"/>
      <w:marLeft w:val="0"/>
      <w:marRight w:val="0"/>
      <w:marTop w:val="0"/>
      <w:marBottom w:val="0"/>
      <w:divBdr>
        <w:top w:val="none" w:sz="0" w:space="0" w:color="auto"/>
        <w:left w:val="none" w:sz="0" w:space="0" w:color="auto"/>
        <w:bottom w:val="none" w:sz="0" w:space="0" w:color="auto"/>
        <w:right w:val="none" w:sz="0" w:space="0" w:color="auto"/>
      </w:divBdr>
      <w:divsChild>
        <w:div w:id="910770951">
          <w:marLeft w:val="0"/>
          <w:marRight w:val="0"/>
          <w:marTop w:val="0"/>
          <w:marBottom w:val="0"/>
          <w:divBdr>
            <w:top w:val="none" w:sz="0" w:space="0" w:color="auto"/>
            <w:left w:val="none" w:sz="0" w:space="0" w:color="auto"/>
            <w:bottom w:val="none" w:sz="0" w:space="0" w:color="auto"/>
            <w:right w:val="none" w:sz="0" w:space="0" w:color="auto"/>
          </w:divBdr>
        </w:div>
      </w:divsChild>
    </w:div>
    <w:div w:id="278491794">
      <w:bodyDiv w:val="1"/>
      <w:marLeft w:val="0"/>
      <w:marRight w:val="0"/>
      <w:marTop w:val="0"/>
      <w:marBottom w:val="0"/>
      <w:divBdr>
        <w:top w:val="none" w:sz="0" w:space="0" w:color="auto"/>
        <w:left w:val="none" w:sz="0" w:space="0" w:color="auto"/>
        <w:bottom w:val="none" w:sz="0" w:space="0" w:color="auto"/>
        <w:right w:val="none" w:sz="0" w:space="0" w:color="auto"/>
      </w:divBdr>
      <w:divsChild>
        <w:div w:id="237403972">
          <w:marLeft w:val="0"/>
          <w:marRight w:val="0"/>
          <w:marTop w:val="0"/>
          <w:marBottom w:val="0"/>
          <w:divBdr>
            <w:top w:val="none" w:sz="0" w:space="0" w:color="auto"/>
            <w:left w:val="none" w:sz="0" w:space="0" w:color="auto"/>
            <w:bottom w:val="none" w:sz="0" w:space="0" w:color="auto"/>
            <w:right w:val="none" w:sz="0" w:space="0" w:color="auto"/>
          </w:divBdr>
        </w:div>
      </w:divsChild>
    </w:div>
    <w:div w:id="374236663">
      <w:bodyDiv w:val="1"/>
      <w:marLeft w:val="0"/>
      <w:marRight w:val="0"/>
      <w:marTop w:val="0"/>
      <w:marBottom w:val="0"/>
      <w:divBdr>
        <w:top w:val="none" w:sz="0" w:space="0" w:color="auto"/>
        <w:left w:val="none" w:sz="0" w:space="0" w:color="auto"/>
        <w:bottom w:val="none" w:sz="0" w:space="0" w:color="auto"/>
        <w:right w:val="none" w:sz="0" w:space="0" w:color="auto"/>
      </w:divBdr>
      <w:divsChild>
        <w:div w:id="1549804490">
          <w:marLeft w:val="0"/>
          <w:marRight w:val="0"/>
          <w:marTop w:val="0"/>
          <w:marBottom w:val="0"/>
          <w:divBdr>
            <w:top w:val="none" w:sz="0" w:space="0" w:color="auto"/>
            <w:left w:val="none" w:sz="0" w:space="0" w:color="auto"/>
            <w:bottom w:val="none" w:sz="0" w:space="0" w:color="auto"/>
            <w:right w:val="none" w:sz="0" w:space="0" w:color="auto"/>
          </w:divBdr>
        </w:div>
      </w:divsChild>
    </w:div>
    <w:div w:id="480854715">
      <w:bodyDiv w:val="1"/>
      <w:marLeft w:val="0"/>
      <w:marRight w:val="0"/>
      <w:marTop w:val="0"/>
      <w:marBottom w:val="0"/>
      <w:divBdr>
        <w:top w:val="none" w:sz="0" w:space="0" w:color="auto"/>
        <w:left w:val="none" w:sz="0" w:space="0" w:color="auto"/>
        <w:bottom w:val="none" w:sz="0" w:space="0" w:color="auto"/>
        <w:right w:val="none" w:sz="0" w:space="0" w:color="auto"/>
      </w:divBdr>
      <w:divsChild>
        <w:div w:id="484510695">
          <w:marLeft w:val="0"/>
          <w:marRight w:val="0"/>
          <w:marTop w:val="0"/>
          <w:marBottom w:val="0"/>
          <w:divBdr>
            <w:top w:val="none" w:sz="0" w:space="0" w:color="auto"/>
            <w:left w:val="none" w:sz="0" w:space="0" w:color="auto"/>
            <w:bottom w:val="none" w:sz="0" w:space="0" w:color="auto"/>
            <w:right w:val="none" w:sz="0" w:space="0" w:color="auto"/>
          </w:divBdr>
        </w:div>
      </w:divsChild>
    </w:div>
    <w:div w:id="507330721">
      <w:bodyDiv w:val="1"/>
      <w:marLeft w:val="0"/>
      <w:marRight w:val="0"/>
      <w:marTop w:val="0"/>
      <w:marBottom w:val="0"/>
      <w:divBdr>
        <w:top w:val="none" w:sz="0" w:space="0" w:color="auto"/>
        <w:left w:val="none" w:sz="0" w:space="0" w:color="auto"/>
        <w:bottom w:val="none" w:sz="0" w:space="0" w:color="auto"/>
        <w:right w:val="none" w:sz="0" w:space="0" w:color="auto"/>
      </w:divBdr>
      <w:divsChild>
        <w:div w:id="773014917">
          <w:marLeft w:val="0"/>
          <w:marRight w:val="0"/>
          <w:marTop w:val="0"/>
          <w:marBottom w:val="0"/>
          <w:divBdr>
            <w:top w:val="none" w:sz="0" w:space="0" w:color="auto"/>
            <w:left w:val="none" w:sz="0" w:space="0" w:color="auto"/>
            <w:bottom w:val="none" w:sz="0" w:space="0" w:color="auto"/>
            <w:right w:val="none" w:sz="0" w:space="0" w:color="auto"/>
          </w:divBdr>
        </w:div>
      </w:divsChild>
    </w:div>
    <w:div w:id="644048289">
      <w:bodyDiv w:val="1"/>
      <w:marLeft w:val="0"/>
      <w:marRight w:val="0"/>
      <w:marTop w:val="0"/>
      <w:marBottom w:val="0"/>
      <w:divBdr>
        <w:top w:val="none" w:sz="0" w:space="0" w:color="auto"/>
        <w:left w:val="none" w:sz="0" w:space="0" w:color="auto"/>
        <w:bottom w:val="none" w:sz="0" w:space="0" w:color="auto"/>
        <w:right w:val="none" w:sz="0" w:space="0" w:color="auto"/>
      </w:divBdr>
      <w:divsChild>
        <w:div w:id="1991055359">
          <w:marLeft w:val="0"/>
          <w:marRight w:val="0"/>
          <w:marTop w:val="0"/>
          <w:marBottom w:val="0"/>
          <w:divBdr>
            <w:top w:val="none" w:sz="0" w:space="0" w:color="auto"/>
            <w:left w:val="none" w:sz="0" w:space="0" w:color="auto"/>
            <w:bottom w:val="none" w:sz="0" w:space="0" w:color="auto"/>
            <w:right w:val="none" w:sz="0" w:space="0" w:color="auto"/>
          </w:divBdr>
        </w:div>
      </w:divsChild>
    </w:div>
    <w:div w:id="719017194">
      <w:bodyDiv w:val="1"/>
      <w:marLeft w:val="0"/>
      <w:marRight w:val="0"/>
      <w:marTop w:val="0"/>
      <w:marBottom w:val="0"/>
      <w:divBdr>
        <w:top w:val="none" w:sz="0" w:space="0" w:color="auto"/>
        <w:left w:val="none" w:sz="0" w:space="0" w:color="auto"/>
        <w:bottom w:val="none" w:sz="0" w:space="0" w:color="auto"/>
        <w:right w:val="none" w:sz="0" w:space="0" w:color="auto"/>
      </w:divBdr>
      <w:divsChild>
        <w:div w:id="2117166678">
          <w:marLeft w:val="0"/>
          <w:marRight w:val="0"/>
          <w:marTop w:val="0"/>
          <w:marBottom w:val="0"/>
          <w:divBdr>
            <w:top w:val="none" w:sz="0" w:space="0" w:color="auto"/>
            <w:left w:val="none" w:sz="0" w:space="0" w:color="auto"/>
            <w:bottom w:val="none" w:sz="0" w:space="0" w:color="auto"/>
            <w:right w:val="none" w:sz="0" w:space="0" w:color="auto"/>
          </w:divBdr>
        </w:div>
      </w:divsChild>
    </w:div>
    <w:div w:id="767502140">
      <w:bodyDiv w:val="1"/>
      <w:marLeft w:val="0"/>
      <w:marRight w:val="0"/>
      <w:marTop w:val="0"/>
      <w:marBottom w:val="0"/>
      <w:divBdr>
        <w:top w:val="none" w:sz="0" w:space="0" w:color="auto"/>
        <w:left w:val="none" w:sz="0" w:space="0" w:color="auto"/>
        <w:bottom w:val="none" w:sz="0" w:space="0" w:color="auto"/>
        <w:right w:val="none" w:sz="0" w:space="0" w:color="auto"/>
      </w:divBdr>
      <w:divsChild>
        <w:div w:id="1468082263">
          <w:marLeft w:val="0"/>
          <w:marRight w:val="0"/>
          <w:marTop w:val="0"/>
          <w:marBottom w:val="0"/>
          <w:divBdr>
            <w:top w:val="none" w:sz="0" w:space="0" w:color="auto"/>
            <w:left w:val="none" w:sz="0" w:space="0" w:color="auto"/>
            <w:bottom w:val="none" w:sz="0" w:space="0" w:color="auto"/>
            <w:right w:val="none" w:sz="0" w:space="0" w:color="auto"/>
          </w:divBdr>
        </w:div>
      </w:divsChild>
    </w:div>
    <w:div w:id="1118065842">
      <w:bodyDiv w:val="1"/>
      <w:marLeft w:val="0"/>
      <w:marRight w:val="0"/>
      <w:marTop w:val="0"/>
      <w:marBottom w:val="0"/>
      <w:divBdr>
        <w:top w:val="none" w:sz="0" w:space="0" w:color="auto"/>
        <w:left w:val="none" w:sz="0" w:space="0" w:color="auto"/>
        <w:bottom w:val="none" w:sz="0" w:space="0" w:color="auto"/>
        <w:right w:val="none" w:sz="0" w:space="0" w:color="auto"/>
      </w:divBdr>
      <w:divsChild>
        <w:div w:id="1294486864">
          <w:marLeft w:val="360"/>
          <w:marRight w:val="0"/>
          <w:marTop w:val="200"/>
          <w:marBottom w:val="0"/>
          <w:divBdr>
            <w:top w:val="none" w:sz="0" w:space="0" w:color="auto"/>
            <w:left w:val="none" w:sz="0" w:space="0" w:color="auto"/>
            <w:bottom w:val="none" w:sz="0" w:space="0" w:color="auto"/>
            <w:right w:val="none" w:sz="0" w:space="0" w:color="auto"/>
          </w:divBdr>
        </w:div>
        <w:div w:id="2067098735">
          <w:marLeft w:val="360"/>
          <w:marRight w:val="0"/>
          <w:marTop w:val="200"/>
          <w:marBottom w:val="0"/>
          <w:divBdr>
            <w:top w:val="none" w:sz="0" w:space="0" w:color="auto"/>
            <w:left w:val="none" w:sz="0" w:space="0" w:color="auto"/>
            <w:bottom w:val="none" w:sz="0" w:space="0" w:color="auto"/>
            <w:right w:val="none" w:sz="0" w:space="0" w:color="auto"/>
          </w:divBdr>
        </w:div>
        <w:div w:id="2009670162">
          <w:marLeft w:val="360"/>
          <w:marRight w:val="0"/>
          <w:marTop w:val="200"/>
          <w:marBottom w:val="0"/>
          <w:divBdr>
            <w:top w:val="none" w:sz="0" w:space="0" w:color="auto"/>
            <w:left w:val="none" w:sz="0" w:space="0" w:color="auto"/>
            <w:bottom w:val="none" w:sz="0" w:space="0" w:color="auto"/>
            <w:right w:val="none" w:sz="0" w:space="0" w:color="auto"/>
          </w:divBdr>
        </w:div>
        <w:div w:id="1483234518">
          <w:marLeft w:val="360"/>
          <w:marRight w:val="0"/>
          <w:marTop w:val="200"/>
          <w:marBottom w:val="0"/>
          <w:divBdr>
            <w:top w:val="none" w:sz="0" w:space="0" w:color="auto"/>
            <w:left w:val="none" w:sz="0" w:space="0" w:color="auto"/>
            <w:bottom w:val="none" w:sz="0" w:space="0" w:color="auto"/>
            <w:right w:val="none" w:sz="0" w:space="0" w:color="auto"/>
          </w:divBdr>
        </w:div>
        <w:div w:id="1316035318">
          <w:marLeft w:val="360"/>
          <w:marRight w:val="0"/>
          <w:marTop w:val="200"/>
          <w:marBottom w:val="0"/>
          <w:divBdr>
            <w:top w:val="none" w:sz="0" w:space="0" w:color="auto"/>
            <w:left w:val="none" w:sz="0" w:space="0" w:color="auto"/>
            <w:bottom w:val="none" w:sz="0" w:space="0" w:color="auto"/>
            <w:right w:val="none" w:sz="0" w:space="0" w:color="auto"/>
          </w:divBdr>
        </w:div>
        <w:div w:id="96173537">
          <w:marLeft w:val="360"/>
          <w:marRight w:val="0"/>
          <w:marTop w:val="200"/>
          <w:marBottom w:val="0"/>
          <w:divBdr>
            <w:top w:val="none" w:sz="0" w:space="0" w:color="auto"/>
            <w:left w:val="none" w:sz="0" w:space="0" w:color="auto"/>
            <w:bottom w:val="none" w:sz="0" w:space="0" w:color="auto"/>
            <w:right w:val="none" w:sz="0" w:space="0" w:color="auto"/>
          </w:divBdr>
        </w:div>
      </w:divsChild>
    </w:div>
    <w:div w:id="1140270342">
      <w:bodyDiv w:val="1"/>
      <w:marLeft w:val="0"/>
      <w:marRight w:val="0"/>
      <w:marTop w:val="0"/>
      <w:marBottom w:val="0"/>
      <w:divBdr>
        <w:top w:val="none" w:sz="0" w:space="0" w:color="auto"/>
        <w:left w:val="none" w:sz="0" w:space="0" w:color="auto"/>
        <w:bottom w:val="none" w:sz="0" w:space="0" w:color="auto"/>
        <w:right w:val="none" w:sz="0" w:space="0" w:color="auto"/>
      </w:divBdr>
      <w:divsChild>
        <w:div w:id="530844571">
          <w:marLeft w:val="0"/>
          <w:marRight w:val="0"/>
          <w:marTop w:val="0"/>
          <w:marBottom w:val="0"/>
          <w:divBdr>
            <w:top w:val="none" w:sz="0" w:space="0" w:color="auto"/>
            <w:left w:val="none" w:sz="0" w:space="0" w:color="auto"/>
            <w:bottom w:val="none" w:sz="0" w:space="0" w:color="auto"/>
            <w:right w:val="none" w:sz="0" w:space="0" w:color="auto"/>
          </w:divBdr>
        </w:div>
      </w:divsChild>
    </w:div>
    <w:div w:id="1339767264">
      <w:bodyDiv w:val="1"/>
      <w:marLeft w:val="0"/>
      <w:marRight w:val="0"/>
      <w:marTop w:val="0"/>
      <w:marBottom w:val="0"/>
      <w:divBdr>
        <w:top w:val="none" w:sz="0" w:space="0" w:color="auto"/>
        <w:left w:val="none" w:sz="0" w:space="0" w:color="auto"/>
        <w:bottom w:val="none" w:sz="0" w:space="0" w:color="auto"/>
        <w:right w:val="none" w:sz="0" w:space="0" w:color="auto"/>
      </w:divBdr>
      <w:divsChild>
        <w:div w:id="1121918837">
          <w:marLeft w:val="0"/>
          <w:marRight w:val="0"/>
          <w:marTop w:val="0"/>
          <w:marBottom w:val="0"/>
          <w:divBdr>
            <w:top w:val="none" w:sz="0" w:space="0" w:color="auto"/>
            <w:left w:val="none" w:sz="0" w:space="0" w:color="auto"/>
            <w:bottom w:val="none" w:sz="0" w:space="0" w:color="auto"/>
            <w:right w:val="none" w:sz="0" w:space="0" w:color="auto"/>
          </w:divBdr>
        </w:div>
      </w:divsChild>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sChild>
        <w:div w:id="275410217">
          <w:marLeft w:val="0"/>
          <w:marRight w:val="0"/>
          <w:marTop w:val="0"/>
          <w:marBottom w:val="0"/>
          <w:divBdr>
            <w:top w:val="none" w:sz="0" w:space="0" w:color="auto"/>
            <w:left w:val="none" w:sz="0" w:space="0" w:color="auto"/>
            <w:bottom w:val="none" w:sz="0" w:space="0" w:color="auto"/>
            <w:right w:val="none" w:sz="0" w:space="0" w:color="auto"/>
          </w:divBdr>
        </w:div>
      </w:divsChild>
    </w:div>
    <w:div w:id="1902907098">
      <w:bodyDiv w:val="1"/>
      <w:marLeft w:val="0"/>
      <w:marRight w:val="0"/>
      <w:marTop w:val="0"/>
      <w:marBottom w:val="0"/>
      <w:divBdr>
        <w:top w:val="none" w:sz="0" w:space="0" w:color="auto"/>
        <w:left w:val="none" w:sz="0" w:space="0" w:color="auto"/>
        <w:bottom w:val="none" w:sz="0" w:space="0" w:color="auto"/>
        <w:right w:val="none" w:sz="0" w:space="0" w:color="auto"/>
      </w:divBdr>
      <w:divsChild>
        <w:div w:id="1257058674">
          <w:marLeft w:val="0"/>
          <w:marRight w:val="0"/>
          <w:marTop w:val="0"/>
          <w:marBottom w:val="0"/>
          <w:divBdr>
            <w:top w:val="none" w:sz="0" w:space="0" w:color="auto"/>
            <w:left w:val="none" w:sz="0" w:space="0" w:color="auto"/>
            <w:bottom w:val="none" w:sz="0" w:space="0" w:color="auto"/>
            <w:right w:val="none" w:sz="0" w:space="0" w:color="auto"/>
          </w:divBdr>
        </w:div>
      </w:divsChild>
    </w:div>
    <w:div w:id="2142923147">
      <w:bodyDiv w:val="1"/>
      <w:marLeft w:val="0"/>
      <w:marRight w:val="0"/>
      <w:marTop w:val="0"/>
      <w:marBottom w:val="0"/>
      <w:divBdr>
        <w:top w:val="none" w:sz="0" w:space="0" w:color="auto"/>
        <w:left w:val="none" w:sz="0" w:space="0" w:color="auto"/>
        <w:bottom w:val="none" w:sz="0" w:space="0" w:color="auto"/>
        <w:right w:val="none" w:sz="0" w:space="0" w:color="auto"/>
      </w:divBdr>
      <w:divsChild>
        <w:div w:id="8656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ivers@barnegatschoo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Rivers</dc:creator>
  <cp:keywords/>
  <dc:description/>
  <cp:lastModifiedBy>Jimmy</cp:lastModifiedBy>
  <cp:revision>5</cp:revision>
  <dcterms:created xsi:type="dcterms:W3CDTF">2019-08-23T02:37:00Z</dcterms:created>
  <dcterms:modified xsi:type="dcterms:W3CDTF">2020-09-02T01:33:00Z</dcterms:modified>
</cp:coreProperties>
</file>